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88987" w14:textId="63B8E4F7"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467C38">
        <w:rPr>
          <w:b/>
          <w:color w:val="008000"/>
        </w:rPr>
        <w:t>2022</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64E55100"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467C38">
        <w:rPr>
          <w:rFonts w:cs="ArialMT"/>
          <w:b/>
          <w:bCs/>
          <w:sz w:val="28"/>
          <w:szCs w:val="28"/>
          <w:lang w:bidi="en-US"/>
        </w:rPr>
        <w:t>2022</w:t>
      </w:r>
    </w:p>
    <w:p w14:paraId="1AF8FE0D" w14:textId="2F876CBC" w:rsidR="00575FA1" w:rsidRPr="00D42ED0" w:rsidRDefault="00575FA1" w:rsidP="008C50D1">
      <w:pPr>
        <w:pStyle w:val="Heading1"/>
        <w:spacing w:before="100" w:after="100"/>
      </w:pPr>
      <w:r w:rsidRPr="00D42ED0">
        <w:t>Evidence of Coverage:</w:t>
      </w:r>
    </w:p>
    <w:p w14:paraId="5D36FBA2" w14:textId="4E6E0F2B"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467C38">
        <w:rPr>
          <w:b/>
          <w:i/>
          <w:color w:val="0000FF"/>
          <w:sz w:val="28"/>
          <w:szCs w:val="36"/>
        </w:rPr>
        <w:t>2022</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2D07042"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5BB1F10B" w14:textId="563AF578" w:rsidR="00D31399" w:rsidRDefault="00575FA1" w:rsidP="00CC4107">
      <w:pPr>
        <w:rPr>
          <w:b/>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467C38">
        <w:rPr>
          <w:color w:val="000000"/>
        </w:rPr>
        <w:t>2022</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r w:rsidR="00D31399">
        <w:rPr>
          <w:b/>
        </w:rPr>
        <w:t>.</w:t>
      </w:r>
    </w:p>
    <w:p w14:paraId="1080F75A" w14:textId="47BA7AE1"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i/>
        </w:rPr>
        <w:t>.</w:t>
      </w:r>
      <w:r w:rsidRPr="00D42ED0">
        <w:t xml:space="preserve">) </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7BC1B3E2" w:rsidR="00736AD6" w:rsidRDefault="007439B6" w:rsidP="007439B6">
      <w:pPr>
        <w:rPr>
          <w:szCs w:val="26"/>
        </w:rPr>
      </w:pPr>
      <w:r w:rsidRPr="00876AF9">
        <w:rPr>
          <w:iCs/>
        </w:rPr>
        <w:t xml:space="preserve">Please contact our Member Services number at </w:t>
      </w:r>
      <w:r w:rsidRPr="00D42ED0">
        <w:rPr>
          <w:i/>
          <w:iCs/>
          <w:color w:val="0000FF"/>
        </w:rPr>
        <w:t>[insert phone number]</w:t>
      </w:r>
      <w:r w:rsidRPr="00D42ED0">
        <w:rPr>
          <w:iCs/>
          <w:color w:val="0000FF"/>
        </w:rPr>
        <w:t xml:space="preserve"> </w:t>
      </w:r>
      <w:r w:rsidRPr="00876AF9">
        <w:rPr>
          <w:iCs/>
        </w:rPr>
        <w:t>for additional information.</w:t>
      </w:r>
      <w:r w:rsidRPr="00876AF9">
        <w:t xml:space="preserve"> </w:t>
      </w:r>
      <w:r w:rsidRPr="00876AF9">
        <w:rPr>
          <w:szCs w:val="26"/>
        </w:rPr>
        <w:t xml:space="preserve">(TTY users should call </w:t>
      </w:r>
      <w:r w:rsidRPr="00B073A7">
        <w:rPr>
          <w:i/>
          <w:color w:val="0000FF"/>
          <w:szCs w:val="26"/>
        </w:rPr>
        <w:t>[insert TTY number]</w:t>
      </w:r>
      <w:r w:rsidR="001838CE" w:rsidRPr="00876AF9">
        <w:rPr>
          <w:szCs w:val="26"/>
        </w:rPr>
        <w:t>.</w:t>
      </w:r>
      <w:r w:rsidR="00024BC6" w:rsidRPr="00876AF9">
        <w:rPr>
          <w:szCs w:val="26"/>
        </w:rPr>
        <w:t>)</w:t>
      </w:r>
      <w:r w:rsidRPr="00876AF9">
        <w:rPr>
          <w:szCs w:val="26"/>
        </w:rPr>
        <w:t xml:space="preserve"> Hours are </w:t>
      </w:r>
      <w:r w:rsidRPr="00D42ED0">
        <w:rPr>
          <w:i/>
          <w:color w:val="0000FF"/>
          <w:szCs w:val="26"/>
        </w:rPr>
        <w:t>[insert days and hours of operation]</w:t>
      </w:r>
      <w:r w:rsidRPr="00876AF9">
        <w:rPr>
          <w:szCs w:val="26"/>
        </w:rPr>
        <w:t>.</w:t>
      </w:r>
      <w:r w:rsidRPr="000F1A73">
        <w:rPr>
          <w:szCs w:val="26"/>
        </w:rPr>
        <w:t xml:space="preserve"> </w:t>
      </w:r>
    </w:p>
    <w:p w14:paraId="1D7270C0" w14:textId="44D70C91"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 xml:space="preserve">insert language about availability of alternate formats (e.g., </w:t>
      </w:r>
      <w:r w:rsidR="000320DC">
        <w:rPr>
          <w:i/>
          <w:color w:val="0000FF"/>
        </w:rPr>
        <w:t>b</w:t>
      </w:r>
      <w:r w:rsidRPr="00D42ED0">
        <w:rPr>
          <w:i/>
          <w:color w:val="0000FF"/>
        </w:rPr>
        <w:t>raille, large print, audio) as applicable.]</w:t>
      </w:r>
    </w:p>
    <w:p w14:paraId="4A5C42DA" w14:textId="4F4E19DD"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467C38">
        <w:t>2023</w:t>
      </w:r>
      <w:r w:rsidRPr="00D42ED0">
        <w:t>.</w:t>
      </w:r>
    </w:p>
    <w:p w14:paraId="507D7B83" w14:textId="384534A8" w:rsidR="00903DE3" w:rsidRDefault="00575FA1" w:rsidP="005C7B17">
      <w:pPr>
        <w:jc w:val="center"/>
        <w:rPr>
          <w:i/>
          <w:color w:val="0000FF"/>
          <w:szCs w:val="26"/>
        </w:r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5E528AF8" w14:textId="77777777" w:rsidR="00903DE3" w:rsidRPr="00903DE3" w:rsidRDefault="00903DE3" w:rsidP="00903DE3">
      <w:pPr>
        <w:rPr>
          <w:szCs w:val="26"/>
        </w:rPr>
      </w:pPr>
    </w:p>
    <w:p w14:paraId="5D3076FD" w14:textId="77777777" w:rsidR="00903DE3" w:rsidRPr="00903DE3" w:rsidRDefault="00903DE3" w:rsidP="00903DE3">
      <w:pPr>
        <w:rPr>
          <w:szCs w:val="26"/>
        </w:rPr>
      </w:pPr>
    </w:p>
    <w:p w14:paraId="5201F476" w14:textId="0ED80169" w:rsidR="00575FA1" w:rsidRPr="00903DE3" w:rsidRDefault="00575FA1" w:rsidP="00903DE3">
      <w:pPr>
        <w:tabs>
          <w:tab w:val="left" w:pos="6540"/>
        </w:tabs>
        <w:rPr>
          <w:szCs w:val="26"/>
        </w:rPr>
        <w:sectPr w:rsidR="00575FA1" w:rsidRPr="00903DE3" w:rsidSect="00A97771">
          <w:headerReference w:type="default" r:id="rId11"/>
          <w:footerReference w:type="even" r:id="rId12"/>
          <w:footerReference w:type="first" r:id="rId13"/>
          <w:pgSz w:w="12240" w:h="15840" w:code="1"/>
          <w:pgMar w:top="1440" w:right="1440" w:bottom="1152" w:left="1440" w:header="619" w:footer="720" w:gutter="0"/>
          <w:pgNumType w:start="0"/>
          <w:cols w:space="720"/>
          <w:titlePg/>
          <w:docGrid w:linePitch="360"/>
        </w:sectPr>
      </w:pPr>
    </w:p>
    <w:p w14:paraId="78F83404" w14:textId="52941A42" w:rsidR="00575FA1" w:rsidRPr="00D42ED0" w:rsidRDefault="00467C38"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474F5856" w:rsidR="00A52541" w:rsidRPr="00F00FD9" w:rsidRDefault="00A52541" w:rsidP="00B4074E">
      <w:pPr>
        <w:pStyle w:val="TOC1"/>
      </w:pPr>
      <w:r>
        <w:fldChar w:fldCharType="begin"/>
      </w:r>
      <w:r>
        <w:instrText xml:space="preserve"> REF Ch1 \h </w:instrText>
      </w:r>
      <w:r>
        <w:fldChar w:fldCharType="separate"/>
      </w:r>
      <w:r w:rsidR="00963CE4" w:rsidRPr="00D42ED0">
        <w:t>Chapter 1.</w:t>
      </w:r>
      <w:r w:rsidR="00963CE4" w:rsidRPr="00D42ED0">
        <w:tab/>
        <w:t xml:space="preserve"> Getting started as a member</w:t>
      </w:r>
      <w:r>
        <w:fldChar w:fldCharType="end"/>
      </w:r>
      <w:r>
        <w:tab/>
      </w:r>
      <w:r>
        <w:fldChar w:fldCharType="begin"/>
      </w:r>
      <w:r>
        <w:instrText xml:space="preserve"> PAGEREF  Ch1 \h </w:instrText>
      </w:r>
      <w:r>
        <w:fldChar w:fldCharType="separate"/>
      </w:r>
      <w:r w:rsidR="00963CE4">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675492AE" w:rsidR="00A52541" w:rsidRDefault="00A52541" w:rsidP="00B4074E">
      <w:pPr>
        <w:pStyle w:val="TOC1"/>
      </w:pPr>
      <w:r>
        <w:fldChar w:fldCharType="begin"/>
      </w:r>
      <w:r>
        <w:instrText xml:space="preserve"> REF Ch2 \h </w:instrText>
      </w:r>
      <w:r>
        <w:fldChar w:fldCharType="separate"/>
      </w:r>
      <w:r w:rsidR="00963CE4" w:rsidRPr="00D42ED0">
        <w:t>Chapter 2.</w:t>
      </w:r>
      <w:r w:rsidR="00963CE4" w:rsidRPr="00D42ED0">
        <w:tab/>
        <w:t>Important phone numbers and resources</w:t>
      </w:r>
      <w:r>
        <w:fldChar w:fldCharType="end"/>
      </w:r>
      <w:r w:rsidRPr="00F00FD9">
        <w:tab/>
      </w:r>
      <w:r>
        <w:fldChar w:fldCharType="begin"/>
      </w:r>
      <w:r>
        <w:instrText xml:space="preserve"> PAGEREF  Ch2 \h </w:instrText>
      </w:r>
      <w:r>
        <w:fldChar w:fldCharType="separate"/>
      </w:r>
      <w:r w:rsidR="00963CE4">
        <w:rPr>
          <w:noProof/>
        </w:rPr>
        <w:t>13</w:t>
      </w:r>
      <w:r>
        <w:fldChar w:fldCharType="end"/>
      </w:r>
    </w:p>
    <w:p w14:paraId="4F9F36CE" w14:textId="65871BA4" w:rsidR="00A52541" w:rsidRDefault="00A52541" w:rsidP="00A52541">
      <w:pPr>
        <w:pStyle w:val="ChapterDescription"/>
      </w:pPr>
      <w:r w:rsidRPr="00D42ED0">
        <w:t>Tells you how to get in touch with our plan (</w:t>
      </w:r>
      <w:r w:rsidRPr="00D42ED0">
        <w:rPr>
          <w:i/>
          <w:color w:val="0000FF"/>
        </w:rPr>
        <w:t xml:space="preserve">[insert </w:t>
      </w:r>
      <w:r w:rsidR="00467C38">
        <w:rPr>
          <w:i/>
          <w:color w:val="0000FF"/>
        </w:rPr>
        <w:t>2022</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08260C28" w:rsidR="00A52541" w:rsidRDefault="00A52541" w:rsidP="00B4074E">
      <w:pPr>
        <w:pStyle w:val="TOC1"/>
      </w:pPr>
      <w:r>
        <w:fldChar w:fldCharType="begin"/>
      </w:r>
      <w:r>
        <w:instrText xml:space="preserve"> REF Ch3 \h </w:instrText>
      </w:r>
      <w:r>
        <w:fldChar w:fldCharType="separate"/>
      </w:r>
      <w:r w:rsidR="00963CE4" w:rsidRPr="00D42ED0">
        <w:t>Chapter 3.</w:t>
      </w:r>
      <w:r w:rsidR="00963CE4" w:rsidRPr="00D42ED0">
        <w:tab/>
        <w:t>Using the plan’s coverage for your medical services</w:t>
      </w:r>
      <w:r>
        <w:fldChar w:fldCharType="end"/>
      </w:r>
      <w:r w:rsidRPr="00F00FD9">
        <w:tab/>
      </w:r>
      <w:r>
        <w:fldChar w:fldCharType="begin"/>
      </w:r>
      <w:r>
        <w:instrText xml:space="preserve"> PAGEREF  Ch3 \h </w:instrText>
      </w:r>
      <w:r>
        <w:fldChar w:fldCharType="separate"/>
      </w:r>
      <w:r w:rsidR="00963CE4">
        <w:rPr>
          <w:noProof/>
        </w:rPr>
        <w:t>28</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5CDD9C5E" w:rsidR="00A52541" w:rsidRDefault="00A52541" w:rsidP="00526508">
      <w:pPr>
        <w:pStyle w:val="TOC1"/>
      </w:pPr>
      <w:r>
        <w:fldChar w:fldCharType="begin"/>
      </w:r>
      <w:r>
        <w:instrText xml:space="preserve"> REF Ch4 \h </w:instrText>
      </w:r>
      <w:r>
        <w:fldChar w:fldCharType="separate"/>
      </w:r>
      <w:r w:rsidR="00963CE4" w:rsidRPr="00D42ED0">
        <w:t>Chapter 4.</w:t>
      </w:r>
      <w:r w:rsidR="00963CE4"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963CE4">
        <w:rPr>
          <w:noProof/>
        </w:rPr>
        <w:t>41</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3CAF7AC0" w:rsidR="00A52541" w:rsidRDefault="00A52541" w:rsidP="00B4074E">
      <w:pPr>
        <w:pStyle w:val="TOC1"/>
      </w:pPr>
      <w:r>
        <w:fldChar w:fldCharType="begin"/>
      </w:r>
      <w:r>
        <w:instrText xml:space="preserve"> REF Ch5 \h </w:instrText>
      </w:r>
      <w:r>
        <w:fldChar w:fldCharType="separate"/>
      </w:r>
      <w:r w:rsidR="00963CE4" w:rsidRPr="00D42ED0">
        <w:t>Chapter 5.</w:t>
      </w:r>
      <w:r w:rsidR="00963CE4"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963CE4">
        <w:rPr>
          <w:noProof/>
        </w:rPr>
        <w:t>83</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2D9BCAA3" w:rsidR="00A52541" w:rsidRDefault="00A52541" w:rsidP="00B4074E">
      <w:pPr>
        <w:pStyle w:val="TOC1"/>
      </w:pPr>
      <w:r>
        <w:fldChar w:fldCharType="begin"/>
      </w:r>
      <w:r>
        <w:instrText xml:space="preserve"> REF Ch6 \h </w:instrText>
      </w:r>
      <w:r>
        <w:fldChar w:fldCharType="separate"/>
      </w:r>
      <w:r w:rsidR="00963CE4" w:rsidRPr="00D42ED0">
        <w:t>Chapter 6.</w:t>
      </w:r>
      <w:r w:rsidR="00963CE4" w:rsidRPr="00D42ED0">
        <w:tab/>
        <w:t>Your rights and responsibilities</w:t>
      </w:r>
      <w:r>
        <w:fldChar w:fldCharType="end"/>
      </w:r>
      <w:r w:rsidRPr="00F00FD9">
        <w:tab/>
      </w:r>
      <w:r>
        <w:fldChar w:fldCharType="begin"/>
      </w:r>
      <w:r>
        <w:instrText xml:space="preserve"> PAGEREF  Ch6 \h </w:instrText>
      </w:r>
      <w:r>
        <w:fldChar w:fldCharType="separate"/>
      </w:r>
      <w:r w:rsidR="00963CE4">
        <w:rPr>
          <w:noProof/>
        </w:rPr>
        <w:t>89</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33883D2B" w:rsidR="00A52541" w:rsidRDefault="00A52541" w:rsidP="00B4074E">
      <w:pPr>
        <w:pStyle w:val="TOC1"/>
      </w:pPr>
      <w:r>
        <w:lastRenderedPageBreak/>
        <w:fldChar w:fldCharType="begin"/>
      </w:r>
      <w:r>
        <w:instrText xml:space="preserve"> REF Ch7 \h </w:instrText>
      </w:r>
      <w:r>
        <w:fldChar w:fldCharType="separate"/>
      </w:r>
      <w:r w:rsidR="00963CE4" w:rsidRPr="00D42ED0">
        <w:t>Chapter 7.</w:t>
      </w:r>
      <w:r w:rsidR="00963CE4" w:rsidRPr="00D42ED0">
        <w:tab/>
        <w:t xml:space="preserve">What to do if you have a problem or complaint </w:t>
      </w:r>
      <w:r w:rsidR="00963CE4" w:rsidRPr="00D42ED0">
        <w:br/>
        <w:t>(coverage decisions, appeals, complaints)</w:t>
      </w:r>
      <w:r>
        <w:fldChar w:fldCharType="end"/>
      </w:r>
      <w:r w:rsidRPr="00F00FD9">
        <w:tab/>
      </w:r>
      <w:r>
        <w:fldChar w:fldCharType="begin"/>
      </w:r>
      <w:r>
        <w:instrText xml:space="preserve"> PAGEREF  Ch7 \h </w:instrText>
      </w:r>
      <w:r>
        <w:fldChar w:fldCharType="separate"/>
      </w:r>
      <w:r w:rsidR="00963CE4">
        <w:rPr>
          <w:noProof/>
        </w:rPr>
        <w:t>101</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FD4FA8">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FD4FA8">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6465744F" w:rsidR="00A52541" w:rsidRDefault="00A52541" w:rsidP="00B4074E">
      <w:pPr>
        <w:pStyle w:val="TOC1"/>
      </w:pPr>
      <w:r>
        <w:fldChar w:fldCharType="begin"/>
      </w:r>
      <w:r>
        <w:instrText xml:space="preserve"> REF  Ch8 \h </w:instrText>
      </w:r>
      <w:r>
        <w:fldChar w:fldCharType="separate"/>
      </w:r>
      <w:r w:rsidR="00963CE4" w:rsidRPr="00D42ED0">
        <w:t>Chapter 8.</w:t>
      </w:r>
      <w:r w:rsidR="00963CE4">
        <w:tab/>
      </w:r>
      <w:r w:rsidR="00963CE4" w:rsidRPr="00D42ED0">
        <w:t>Ending your membership in the plan</w:t>
      </w:r>
      <w:r>
        <w:fldChar w:fldCharType="end"/>
      </w:r>
      <w:r w:rsidRPr="00F00FD9">
        <w:tab/>
      </w:r>
      <w:r>
        <w:fldChar w:fldCharType="begin"/>
      </w:r>
      <w:r>
        <w:instrText xml:space="preserve"> PAGEREF Ch8 \h </w:instrText>
      </w:r>
      <w:r>
        <w:fldChar w:fldCharType="separate"/>
      </w:r>
      <w:r w:rsidR="00963CE4">
        <w:rPr>
          <w:noProof/>
        </w:rPr>
        <w:t>143</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53F6AD98" w:rsidR="00A52541" w:rsidRDefault="00A52541" w:rsidP="00B4074E">
      <w:pPr>
        <w:pStyle w:val="TOC1"/>
      </w:pPr>
      <w:r>
        <w:fldChar w:fldCharType="begin"/>
      </w:r>
      <w:r>
        <w:instrText xml:space="preserve"> REF Ch9 \h </w:instrText>
      </w:r>
      <w:r>
        <w:fldChar w:fldCharType="separate"/>
      </w:r>
      <w:r w:rsidR="00963CE4" w:rsidRPr="00D42ED0">
        <w:t>Chapter 9.</w:t>
      </w:r>
      <w:r w:rsidR="00963CE4" w:rsidRPr="00D42ED0">
        <w:tab/>
        <w:t>Legal notices</w:t>
      </w:r>
      <w:r>
        <w:fldChar w:fldCharType="end"/>
      </w:r>
      <w:r w:rsidRPr="00F00FD9">
        <w:tab/>
      </w:r>
      <w:r>
        <w:fldChar w:fldCharType="begin"/>
      </w:r>
      <w:r>
        <w:instrText xml:space="preserve"> PAGEREF  Ch9 \h </w:instrText>
      </w:r>
      <w:r>
        <w:fldChar w:fldCharType="separate"/>
      </w:r>
      <w:r w:rsidR="00963CE4">
        <w:rPr>
          <w:noProof/>
        </w:rPr>
        <w:t>151</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6913CA63" w:rsidR="00A52541" w:rsidRDefault="00A52541" w:rsidP="00B4074E">
      <w:pPr>
        <w:pStyle w:val="TOC1"/>
      </w:pPr>
      <w:r>
        <w:fldChar w:fldCharType="begin"/>
      </w:r>
      <w:r>
        <w:instrText xml:space="preserve"> REF Ch10 \h </w:instrText>
      </w:r>
      <w:r>
        <w:fldChar w:fldCharType="separate"/>
      </w:r>
      <w:r w:rsidR="00963CE4" w:rsidRPr="00D42ED0">
        <w:t>Chapter 10.</w:t>
      </w:r>
      <w:r w:rsidR="00963CE4" w:rsidRPr="00D42ED0">
        <w:tab/>
        <w:t>Definitions of important words</w:t>
      </w:r>
      <w:r>
        <w:fldChar w:fldCharType="end"/>
      </w:r>
      <w:r w:rsidRPr="00F00FD9">
        <w:tab/>
      </w:r>
      <w:r>
        <w:fldChar w:fldCharType="begin"/>
      </w:r>
      <w:r>
        <w:instrText xml:space="preserve"> PAGEREF  Ch10 \h </w:instrText>
      </w:r>
      <w:r>
        <w:fldChar w:fldCharType="separate"/>
      </w:r>
      <w:r w:rsidR="00963CE4">
        <w:rPr>
          <w:noProof/>
        </w:rPr>
        <w:t>154</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8" w:name="_Toc110592549"/>
      <w:bookmarkStart w:id="9"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10" w:name="Ch1"/>
      <w:r w:rsidRPr="00D42ED0">
        <w:lastRenderedPageBreak/>
        <w:t>Chapter 1.</w:t>
      </w:r>
      <w:r w:rsidRPr="00D42ED0">
        <w:tab/>
        <w:t xml:space="preserve"> Getting started as a member</w:t>
      </w:r>
      <w:bookmarkEnd w:id="8"/>
      <w:bookmarkEnd w:id="10"/>
    </w:p>
    <w:p w14:paraId="037A68E6" w14:textId="2407ABFC" w:rsidR="00963CE4"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63CE4">
        <w:t>SECTION 1</w:t>
      </w:r>
      <w:r w:rsidR="00963CE4">
        <w:rPr>
          <w:rFonts w:asciiTheme="minorHAnsi" w:eastAsiaTheme="minorEastAsia" w:hAnsiTheme="minorHAnsi" w:cstheme="minorBidi"/>
          <w:b w:val="0"/>
          <w:sz w:val="22"/>
          <w:szCs w:val="22"/>
        </w:rPr>
        <w:tab/>
      </w:r>
      <w:r w:rsidR="00963CE4">
        <w:t>Introduction</w:t>
      </w:r>
      <w:r w:rsidR="00963CE4">
        <w:tab/>
      </w:r>
      <w:r w:rsidR="00963CE4">
        <w:fldChar w:fldCharType="begin"/>
      </w:r>
      <w:r w:rsidR="00963CE4">
        <w:instrText xml:space="preserve"> PAGEREF _Toc72851639 \h </w:instrText>
      </w:r>
      <w:r w:rsidR="00963CE4">
        <w:fldChar w:fldCharType="separate"/>
      </w:r>
      <w:r w:rsidR="00963CE4">
        <w:t>5</w:t>
      </w:r>
      <w:r w:rsidR="00963CE4">
        <w:fldChar w:fldCharType="end"/>
      </w:r>
    </w:p>
    <w:p w14:paraId="0A16F25C" w14:textId="2DBFA057" w:rsidR="00963CE4" w:rsidRDefault="00963CE4">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A46392">
        <w:rPr>
          <w:i/>
          <w:color w:val="0000FF"/>
        </w:rPr>
        <w:t>[insert 2022 plan name]</w:t>
      </w:r>
      <w:r>
        <w:t>, which is a Medicare Medical Savings Account Plan</w:t>
      </w:r>
      <w:r>
        <w:tab/>
      </w:r>
      <w:r>
        <w:fldChar w:fldCharType="begin"/>
      </w:r>
      <w:r>
        <w:instrText xml:space="preserve"> PAGEREF _Toc72851640 \h </w:instrText>
      </w:r>
      <w:r>
        <w:fldChar w:fldCharType="separate"/>
      </w:r>
      <w:r>
        <w:t>5</w:t>
      </w:r>
      <w:r>
        <w:fldChar w:fldCharType="end"/>
      </w:r>
    </w:p>
    <w:p w14:paraId="2D5C6CBE" w14:textId="33DF445E" w:rsidR="00963CE4" w:rsidRDefault="00963C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A46392">
        <w:rPr>
          <w:i/>
        </w:rPr>
        <w:t>Evidence of Coverage</w:t>
      </w:r>
      <w:r>
        <w:t xml:space="preserve"> booklet about?</w:t>
      </w:r>
      <w:r>
        <w:tab/>
      </w:r>
      <w:r>
        <w:fldChar w:fldCharType="begin"/>
      </w:r>
      <w:r>
        <w:instrText xml:space="preserve"> PAGEREF _Toc72851641 \h </w:instrText>
      </w:r>
      <w:r>
        <w:fldChar w:fldCharType="separate"/>
      </w:r>
      <w:r>
        <w:t>5</w:t>
      </w:r>
      <w:r>
        <w:fldChar w:fldCharType="end"/>
      </w:r>
    </w:p>
    <w:p w14:paraId="4DC48D23" w14:textId="7ADE8AC6" w:rsidR="00963CE4" w:rsidRDefault="00963CE4">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A46392">
        <w:rPr>
          <w:i/>
        </w:rPr>
        <w:t>Evidence of Coverage</w:t>
      </w:r>
      <w:r>
        <w:tab/>
      </w:r>
      <w:r>
        <w:fldChar w:fldCharType="begin"/>
      </w:r>
      <w:r>
        <w:instrText xml:space="preserve"> PAGEREF _Toc72851642 \h </w:instrText>
      </w:r>
      <w:r>
        <w:fldChar w:fldCharType="separate"/>
      </w:r>
      <w:r>
        <w:t>5</w:t>
      </w:r>
      <w:r>
        <w:fldChar w:fldCharType="end"/>
      </w:r>
    </w:p>
    <w:p w14:paraId="086768EF" w14:textId="104A12B7"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_Toc72851643 \h </w:instrText>
      </w:r>
      <w:r>
        <w:fldChar w:fldCharType="separate"/>
      </w:r>
      <w:r>
        <w:t>6</w:t>
      </w:r>
      <w:r>
        <w:fldChar w:fldCharType="end"/>
      </w:r>
    </w:p>
    <w:p w14:paraId="02315DEA" w14:textId="219FDA9C" w:rsidR="00963CE4" w:rsidRDefault="00963CE4">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_Toc72851644 \h </w:instrText>
      </w:r>
      <w:r>
        <w:fldChar w:fldCharType="separate"/>
      </w:r>
      <w:r>
        <w:t>6</w:t>
      </w:r>
      <w:r>
        <w:fldChar w:fldCharType="end"/>
      </w:r>
    </w:p>
    <w:p w14:paraId="3AEC7941" w14:textId="1CD00A8E" w:rsidR="00963CE4" w:rsidRDefault="00963C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_Toc72851645 \h </w:instrText>
      </w:r>
      <w:r>
        <w:fldChar w:fldCharType="separate"/>
      </w:r>
      <w:r>
        <w:t>7</w:t>
      </w:r>
      <w:r>
        <w:fldChar w:fldCharType="end"/>
      </w:r>
    </w:p>
    <w:p w14:paraId="1CF482A4" w14:textId="73880488" w:rsidR="00963CE4" w:rsidRDefault="00963CE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A46392">
        <w:rPr>
          <w:i/>
          <w:color w:val="0000FF"/>
        </w:rPr>
        <w:t>[insert 2022 plan name]</w:t>
      </w:r>
      <w:r>
        <w:tab/>
      </w:r>
      <w:r>
        <w:fldChar w:fldCharType="begin"/>
      </w:r>
      <w:r>
        <w:instrText xml:space="preserve"> PAGEREF _Toc72851646 \h </w:instrText>
      </w:r>
      <w:r>
        <w:fldChar w:fldCharType="separate"/>
      </w:r>
      <w:r>
        <w:t>7</w:t>
      </w:r>
      <w:r>
        <w:fldChar w:fldCharType="end"/>
      </w:r>
    </w:p>
    <w:p w14:paraId="6B4497C1" w14:textId="7519F981" w:rsidR="00963CE4" w:rsidRDefault="00963CE4">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_Toc72851647 \h </w:instrText>
      </w:r>
      <w:r>
        <w:fldChar w:fldCharType="separate"/>
      </w:r>
      <w:r>
        <w:t>8</w:t>
      </w:r>
      <w:r>
        <w:fldChar w:fldCharType="end"/>
      </w:r>
    </w:p>
    <w:p w14:paraId="417EC093" w14:textId="1CA0AB9C"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_Toc72851648 \h </w:instrText>
      </w:r>
      <w:r>
        <w:fldChar w:fldCharType="separate"/>
      </w:r>
      <w:r>
        <w:t>8</w:t>
      </w:r>
      <w:r>
        <w:fldChar w:fldCharType="end"/>
      </w:r>
    </w:p>
    <w:p w14:paraId="36AE8BD0" w14:textId="33947C1B" w:rsidR="00963CE4" w:rsidRDefault="00963CE4">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A46392">
        <w:rPr>
          <w:rFonts w:cs="TimesNewRomanPSMT"/>
          <w:color w:val="0000FF"/>
        </w:rPr>
        <w:t>[</w:t>
      </w:r>
      <w:r w:rsidRPr="00A46392">
        <w:rPr>
          <w:rFonts w:cs="TimesNewRomanPSMT"/>
          <w:i/>
          <w:color w:val="0000FF"/>
        </w:rPr>
        <w:t xml:space="preserve">insert: </w:t>
      </w:r>
      <w:r w:rsidRPr="00A46392">
        <w:rPr>
          <w:rFonts w:cs="TimesNewRomanPSMT"/>
          <w:color w:val="0000FF"/>
        </w:rPr>
        <w:t>bank</w:t>
      </w:r>
      <w:r w:rsidRPr="00A46392">
        <w:rPr>
          <w:rFonts w:cs="TimesNewRomanPSMT"/>
          <w:i/>
          <w:color w:val="0000FF"/>
        </w:rPr>
        <w:t xml:space="preserve"> or </w:t>
      </w:r>
      <w:r w:rsidRPr="00A46392">
        <w:rPr>
          <w:rFonts w:cs="TimesNewRomanPSMT"/>
          <w:color w:val="0000FF"/>
        </w:rPr>
        <w:t>debit]</w:t>
      </w:r>
      <w:r w:rsidRPr="00A46392">
        <w:rPr>
          <w:rFonts w:cs="TimesNewRomanPSMT"/>
        </w:rPr>
        <w:t xml:space="preserve"> card</w:t>
      </w:r>
      <w:r>
        <w:tab/>
      </w:r>
      <w:r>
        <w:fldChar w:fldCharType="begin"/>
      </w:r>
      <w:r>
        <w:instrText xml:space="preserve"> PAGEREF _Toc72851649 \h </w:instrText>
      </w:r>
      <w:r>
        <w:fldChar w:fldCharType="separate"/>
      </w:r>
      <w:r>
        <w:t>8</w:t>
      </w:r>
      <w:r>
        <w:fldChar w:fldCharType="end"/>
      </w:r>
    </w:p>
    <w:p w14:paraId="61367E2E" w14:textId="65C03362" w:rsidR="00963CE4" w:rsidRDefault="00963C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A46392">
        <w:rPr>
          <w:i/>
          <w:color w:val="0000FF"/>
        </w:rPr>
        <w:t>[insert 2022 plan name]</w:t>
      </w:r>
      <w:r>
        <w:tab/>
      </w:r>
      <w:r>
        <w:fldChar w:fldCharType="begin"/>
      </w:r>
      <w:r>
        <w:instrText xml:space="preserve"> PAGEREF _Toc72851650 \h </w:instrText>
      </w:r>
      <w:r>
        <w:fldChar w:fldCharType="separate"/>
      </w:r>
      <w:r>
        <w:t>9</w:t>
      </w:r>
      <w:r>
        <w:fldChar w:fldCharType="end"/>
      </w:r>
    </w:p>
    <w:p w14:paraId="02939FD4" w14:textId="03E9B780" w:rsidR="00963CE4" w:rsidRDefault="00963CE4">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_Toc72851651 \h </w:instrText>
      </w:r>
      <w:r>
        <w:fldChar w:fldCharType="separate"/>
      </w:r>
      <w:r>
        <w:t>9</w:t>
      </w:r>
      <w:r>
        <w:fldChar w:fldCharType="end"/>
      </w:r>
    </w:p>
    <w:p w14:paraId="746737D1" w14:textId="77E49A8F" w:rsidR="00963CE4" w:rsidRDefault="00963C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_Toc72851652 \h </w:instrText>
      </w:r>
      <w:r>
        <w:fldChar w:fldCharType="separate"/>
      </w:r>
      <w:r>
        <w:t>9</w:t>
      </w:r>
      <w:r>
        <w:fldChar w:fldCharType="end"/>
      </w:r>
    </w:p>
    <w:p w14:paraId="36D548C9" w14:textId="49CC7236" w:rsidR="00963CE4" w:rsidRDefault="00963CE4">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_Toc72851653 \h </w:instrText>
      </w:r>
      <w:r>
        <w:fldChar w:fldCharType="separate"/>
      </w:r>
      <w:r>
        <w:t>9</w:t>
      </w:r>
      <w:r>
        <w:fldChar w:fldCharType="end"/>
      </w:r>
    </w:p>
    <w:p w14:paraId="2F561B2A" w14:textId="340CC3A8" w:rsidR="00963CE4" w:rsidRDefault="00963C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_Toc72851654 \h </w:instrText>
      </w:r>
      <w:r>
        <w:fldChar w:fldCharType="separate"/>
      </w:r>
      <w:r>
        <w:t>11</w:t>
      </w:r>
      <w:r>
        <w:fldChar w:fldCharType="end"/>
      </w:r>
    </w:p>
    <w:p w14:paraId="155CF36D" w14:textId="6B97F89A" w:rsidR="00963CE4" w:rsidRDefault="00963CE4">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_Toc72851655 \h </w:instrText>
      </w:r>
      <w:r>
        <w:fldChar w:fldCharType="separate"/>
      </w:r>
      <w:r>
        <w:t>11</w:t>
      </w:r>
      <w:r>
        <w:fldChar w:fldCharType="end"/>
      </w:r>
    </w:p>
    <w:p w14:paraId="10D4185A" w14:textId="29F355EB"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11" w:name="_Toc228558324"/>
      <w:bookmarkStart w:id="12" w:name="_Toc377855282"/>
      <w:bookmarkStart w:id="13" w:name="_Toc68604481"/>
      <w:bookmarkStart w:id="14" w:name="_Toc72851639"/>
      <w:bookmarkStart w:id="15" w:name="_Toc233882503"/>
      <w:bookmarkStart w:id="16" w:name="_Toc109296844"/>
      <w:bookmarkEnd w:id="0"/>
      <w:bookmarkEnd w:id="1"/>
      <w:bookmarkEnd w:id="2"/>
      <w:bookmarkEnd w:id="3"/>
      <w:r w:rsidRPr="00D42ED0">
        <w:lastRenderedPageBreak/>
        <w:t>SECTION 1</w:t>
      </w:r>
      <w:r w:rsidRPr="00D42ED0">
        <w:tab/>
      </w:r>
      <w:r w:rsidR="00EC44E5" w:rsidRPr="00D42ED0">
        <w:t>Introduction</w:t>
      </w:r>
      <w:bookmarkEnd w:id="11"/>
      <w:bookmarkEnd w:id="12"/>
      <w:bookmarkEnd w:id="13"/>
      <w:bookmarkEnd w:id="14"/>
    </w:p>
    <w:p w14:paraId="09942191" w14:textId="1DBF020E" w:rsidR="00575FA1" w:rsidRPr="00D42ED0" w:rsidRDefault="00575FA1" w:rsidP="00326F7A">
      <w:pPr>
        <w:pStyle w:val="Heading4"/>
      </w:pPr>
      <w:bookmarkStart w:id="17" w:name="_Toc228558325"/>
      <w:bookmarkStart w:id="18" w:name="_Toc377855283"/>
      <w:bookmarkStart w:id="19" w:name="_Toc72851640"/>
      <w:bookmarkStart w:id="20" w:name="_Toc233882504"/>
      <w:bookmarkStart w:id="21" w:name="_Toc109296845"/>
      <w:bookmarkEnd w:id="15"/>
      <w:bookmarkEnd w:id="16"/>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which is a Medicare Medical Savings Account Plan</w:t>
      </w:r>
      <w:bookmarkEnd w:id="17"/>
      <w:bookmarkEnd w:id="18"/>
      <w:bookmarkEnd w:id="19"/>
    </w:p>
    <w:p w14:paraId="12D872DF" w14:textId="0059A72F"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w:t>
      </w:r>
    </w:p>
    <w:p w14:paraId="7C4A143B" w14:textId="7139607C" w:rsidR="00575FA1"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5225FC0D" w14:textId="54FAAECB"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40F7103F" w14:textId="77777777" w:rsidR="00575FA1" w:rsidRPr="00D42ED0" w:rsidRDefault="00575FA1" w:rsidP="00326F7A">
      <w:pPr>
        <w:pStyle w:val="Heading4"/>
      </w:pPr>
      <w:bookmarkStart w:id="22" w:name="_Toc228558326"/>
      <w:bookmarkStart w:id="23" w:name="_Toc377855284"/>
      <w:bookmarkStart w:id="24" w:name="_Toc72851641"/>
      <w:r w:rsidRPr="00D42ED0">
        <w:t>Section 1.2</w:t>
      </w:r>
      <w:r w:rsidRPr="00D42ED0">
        <w:tab/>
        <w:t xml:space="preserve">What is the </w:t>
      </w:r>
      <w:r w:rsidRPr="00D42ED0">
        <w:rPr>
          <w:i/>
        </w:rPr>
        <w:t>Evidence of Coverage</w:t>
      </w:r>
      <w:r w:rsidRPr="00D42ED0">
        <w:t xml:space="preserve"> booklet about?</w:t>
      </w:r>
      <w:bookmarkEnd w:id="20"/>
      <w:bookmarkEnd w:id="21"/>
      <w:bookmarkEnd w:id="22"/>
      <w:bookmarkEnd w:id="23"/>
      <w:bookmarkEnd w:id="24"/>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0723B35E"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467C38">
        <w:rPr>
          <w:i/>
          <w:color w:val="0000FF"/>
          <w:szCs w:val="26"/>
        </w:rPr>
        <w:t>2022</w:t>
      </w:r>
      <w:r w:rsidR="00F42D85" w:rsidRPr="00D42ED0">
        <w:rPr>
          <w:i/>
          <w:color w:val="0000FF"/>
          <w:szCs w:val="26"/>
        </w:rPr>
        <w:t xml:space="preserve"> plan name</w:t>
      </w:r>
      <w:r w:rsidRPr="00D42ED0">
        <w:rPr>
          <w:i/>
          <w:color w:val="0000FF"/>
          <w:szCs w:val="26"/>
        </w:rPr>
        <w:t>]</w:t>
      </w:r>
      <w:r w:rsidR="00F77F4A">
        <w:rPr>
          <w:szCs w:val="26"/>
        </w:rPr>
        <w:t>.</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25" w:name="_Toc109299875"/>
      <w:bookmarkStart w:id="26" w:name="_Toc109300174"/>
      <w:bookmarkStart w:id="27" w:name="_Toc228558329"/>
      <w:bookmarkStart w:id="28" w:name="_Toc377855287"/>
      <w:bookmarkStart w:id="29" w:name="_Toc72851642"/>
      <w:bookmarkStart w:id="30" w:name="_Toc167005549"/>
      <w:bookmarkStart w:id="31" w:name="_Toc167005857"/>
      <w:bookmarkStart w:id="32"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25"/>
      <w:bookmarkEnd w:id="26"/>
      <w:bookmarkEnd w:id="27"/>
      <w:bookmarkEnd w:id="28"/>
      <w:bookmarkEnd w:id="29"/>
    </w:p>
    <w:p w14:paraId="3E2C5698" w14:textId="77777777" w:rsidR="00575FA1" w:rsidRPr="00D42ED0" w:rsidRDefault="00575FA1" w:rsidP="00326F7A">
      <w:pPr>
        <w:pStyle w:val="subheading"/>
      </w:pPr>
      <w:r w:rsidRPr="00D42ED0">
        <w:t>It’s part of our contract with you</w:t>
      </w:r>
    </w:p>
    <w:p w14:paraId="4602D29F" w14:textId="6F2C8F95"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i/>
        </w:rPr>
        <w:t xml:space="preserve"> </w:t>
      </w:r>
      <w:r w:rsidRPr="00D42ED0">
        <w:t xml:space="preserve">covers your care. Other parts of this contract include your enrollment form and any notices you </w:t>
      </w:r>
      <w:r w:rsidRPr="00D42ED0">
        <w:lastRenderedPageBreak/>
        <w:t>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117F8294"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between January 1, </w:t>
      </w:r>
      <w:r w:rsidR="00467C38">
        <w:t>2022</w:t>
      </w:r>
      <w:r w:rsidRPr="00D42ED0">
        <w:t xml:space="preserve"> </w:t>
      </w:r>
      <w:r w:rsidR="00C832E0" w:rsidRPr="00D42ED0">
        <w:t xml:space="preserve">and </w:t>
      </w:r>
      <w:r w:rsidRPr="00D42ED0">
        <w:t xml:space="preserve">December 31, </w:t>
      </w:r>
      <w:r w:rsidR="00467C38">
        <w:t>2022</w:t>
      </w:r>
      <w:r w:rsidRPr="00D42ED0">
        <w:t xml:space="preserve">. </w:t>
      </w:r>
    </w:p>
    <w:p w14:paraId="224C18CE" w14:textId="37E97F15"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467C38">
        <w:rPr>
          <w:i/>
          <w:color w:val="0000FF"/>
        </w:rPr>
        <w:t>2022</w:t>
      </w:r>
      <w:r w:rsidRPr="00D42ED0">
        <w:rPr>
          <w:i/>
          <w:color w:val="0000FF"/>
        </w:rPr>
        <w:t xml:space="preserve"> plan name]</w:t>
      </w:r>
      <w:r w:rsidRPr="00D42ED0">
        <w:t xml:space="preserve"> after December 31, </w:t>
      </w:r>
      <w:r w:rsidR="00467C38">
        <w:t>2022</w:t>
      </w:r>
      <w:r w:rsidRPr="00D42ED0">
        <w:t xml:space="preserve">. We can also choose to stop offering the plan, or to offer it in a different service area, after December 31, </w:t>
      </w:r>
      <w:r w:rsidR="00467C38">
        <w:t>2022</w:t>
      </w:r>
      <w:r w:rsidR="00F77F4A">
        <w:t>.</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576AA396"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33" w:name="_Toc109299876"/>
      <w:bookmarkStart w:id="34" w:name="_Toc109300175"/>
      <w:bookmarkStart w:id="35" w:name="_Toc228558330"/>
      <w:bookmarkStart w:id="36" w:name="_Toc377855288"/>
      <w:bookmarkStart w:id="37" w:name="_Toc68604482"/>
      <w:bookmarkStart w:id="38" w:name="_Toc72851643"/>
      <w:r w:rsidRPr="00D42ED0">
        <w:t>SECTION 2</w:t>
      </w:r>
      <w:r w:rsidRPr="00D42ED0">
        <w:tab/>
        <w:t>What makes you eligible to be a plan member?</w:t>
      </w:r>
      <w:bookmarkEnd w:id="33"/>
      <w:bookmarkEnd w:id="34"/>
      <w:bookmarkEnd w:id="35"/>
      <w:bookmarkEnd w:id="36"/>
      <w:bookmarkEnd w:id="37"/>
      <w:bookmarkEnd w:id="38"/>
    </w:p>
    <w:p w14:paraId="61F9B759" w14:textId="77777777" w:rsidR="00575FA1" w:rsidRPr="00D42ED0" w:rsidRDefault="00575FA1" w:rsidP="00326F7A">
      <w:pPr>
        <w:pStyle w:val="Heading4"/>
      </w:pPr>
      <w:bookmarkStart w:id="39" w:name="_Toc109299877"/>
      <w:bookmarkStart w:id="40" w:name="_Toc109300176"/>
      <w:bookmarkStart w:id="41" w:name="_Toc228558331"/>
      <w:bookmarkStart w:id="42" w:name="_Toc377855289"/>
      <w:bookmarkStart w:id="43" w:name="_Toc72851644"/>
      <w:r w:rsidRPr="00D42ED0">
        <w:t xml:space="preserve">Section 2.1 </w:t>
      </w:r>
      <w:r w:rsidRPr="00D42ED0">
        <w:tab/>
        <w:t>Your eligibility requirements</w:t>
      </w:r>
      <w:bookmarkEnd w:id="39"/>
      <w:bookmarkEnd w:id="40"/>
      <w:bookmarkEnd w:id="41"/>
      <w:bookmarkEnd w:id="42"/>
      <w:bookmarkEnd w:id="43"/>
    </w:p>
    <w:bookmarkEnd w:id="30"/>
    <w:bookmarkEnd w:id="31"/>
    <w:bookmarkEnd w:id="32"/>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lastRenderedPageBreak/>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44" w:name="_Toc109299878"/>
      <w:bookmarkStart w:id="45" w:name="_Toc109300177"/>
      <w:bookmarkStart w:id="46" w:name="_Toc228558332"/>
      <w:bookmarkStart w:id="47" w:name="_Toc377855290"/>
      <w:bookmarkStart w:id="48" w:name="_Toc72851645"/>
      <w:r w:rsidRPr="00D42ED0">
        <w:t>Section 2.2</w:t>
      </w:r>
      <w:r w:rsidRPr="00D42ED0">
        <w:tab/>
        <w:t>What are Medicare Part A and Medicare Part B?</w:t>
      </w:r>
      <w:bookmarkEnd w:id="44"/>
      <w:bookmarkEnd w:id="45"/>
      <w:bookmarkEnd w:id="46"/>
      <w:bookmarkEnd w:id="47"/>
      <w:bookmarkEnd w:id="48"/>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CD9B074" w:rsidR="003F0D7E" w:rsidRPr="00D42ED0" w:rsidRDefault="003F0D7E" w:rsidP="00326F7A">
      <w:pPr>
        <w:pStyle w:val="ListBullet"/>
      </w:pPr>
      <w:r w:rsidRPr="00D42ED0">
        <w:t>Medicare Part B is for most other medical services (such as physician’s services</w:t>
      </w:r>
      <w:r w:rsidR="00245F13">
        <w:t>, home infusion therapy,</w:t>
      </w:r>
      <w:r w:rsidRPr="00D42ED0">
        <w:t xml:space="preserve">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326C0B8A" w:rsidR="00575FA1" w:rsidRPr="00D42ED0" w:rsidRDefault="00575FA1" w:rsidP="00326F7A">
      <w:pPr>
        <w:pStyle w:val="Heading4"/>
      </w:pPr>
      <w:bookmarkStart w:id="49" w:name="_Toc109299879"/>
      <w:bookmarkStart w:id="50" w:name="_Toc109300178"/>
      <w:bookmarkStart w:id="51" w:name="_Toc228558333"/>
      <w:bookmarkStart w:id="52" w:name="_Toc377855291"/>
      <w:bookmarkStart w:id="53" w:name="_Toc72851646"/>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467C38">
        <w:rPr>
          <w:i/>
          <w:color w:val="0000FF"/>
        </w:rPr>
        <w:t>2022</w:t>
      </w:r>
      <w:r w:rsidR="00F42D85" w:rsidRPr="00684CD2">
        <w:rPr>
          <w:i/>
          <w:color w:val="0000FF"/>
        </w:rPr>
        <w:t xml:space="preserve"> plan name</w:t>
      </w:r>
      <w:r w:rsidRPr="008D0329">
        <w:rPr>
          <w:i/>
          <w:color w:val="0000FF"/>
        </w:rPr>
        <w:t>]</w:t>
      </w:r>
      <w:bookmarkEnd w:id="49"/>
      <w:bookmarkEnd w:id="50"/>
      <w:bookmarkEnd w:id="51"/>
      <w:bookmarkEnd w:id="52"/>
      <w:bookmarkEnd w:id="53"/>
    </w:p>
    <w:p w14:paraId="3EA735CB" w14:textId="7ED9C196"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467C38">
        <w:rPr>
          <w:rFonts w:ascii="TimesNewRomanPSMT" w:hAnsi="TimesNewRomanPSMT" w:cs="TimesNewRomanPSMT"/>
          <w:i/>
          <w:color w:val="0000FF"/>
          <w:szCs w:val="26"/>
        </w:rPr>
        <w:t>2022</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2FC793A0" w14:textId="1A9C738A"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lastRenderedPageBreak/>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54" w:name="_Toc433377801"/>
      <w:bookmarkStart w:id="55" w:name="_Toc72851647"/>
      <w:r w:rsidRPr="00114ED2">
        <w:t xml:space="preserve">Section 2.4 </w:t>
      </w:r>
      <w:r w:rsidRPr="00114ED2">
        <w:tab/>
        <w:t>U.S. Citizen or Lawful Presence</w:t>
      </w:r>
      <w:bookmarkEnd w:id="54"/>
      <w:bookmarkEnd w:id="55"/>
    </w:p>
    <w:p w14:paraId="6C3E7B8C" w14:textId="6FA24E40"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467C38">
        <w:rPr>
          <w:i/>
          <w:color w:val="0000FF"/>
          <w:szCs w:val="26"/>
        </w:rPr>
        <w:t>2022</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467C38">
        <w:rPr>
          <w:i/>
          <w:color w:val="0000FF"/>
          <w:szCs w:val="26"/>
        </w:rPr>
        <w:t>2022</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56" w:name="_Toc109299880"/>
      <w:bookmarkStart w:id="57" w:name="_Toc109300179"/>
      <w:bookmarkStart w:id="58" w:name="_Toc228558334"/>
      <w:bookmarkStart w:id="59" w:name="_Toc377855292"/>
      <w:bookmarkStart w:id="60" w:name="_Toc68604483"/>
      <w:bookmarkStart w:id="61" w:name="_Toc72851648"/>
      <w:bookmarkStart w:id="62" w:name="_Toc167005555"/>
      <w:bookmarkStart w:id="63" w:name="_Toc167005863"/>
      <w:bookmarkStart w:id="64" w:name="_Toc167682439"/>
      <w:r w:rsidRPr="00D42ED0">
        <w:t>SECTION 3</w:t>
      </w:r>
      <w:r w:rsidRPr="00D42ED0">
        <w:tab/>
        <w:t>What other materials will you get from us?</w:t>
      </w:r>
      <w:bookmarkEnd w:id="56"/>
      <w:bookmarkEnd w:id="57"/>
      <w:bookmarkEnd w:id="58"/>
      <w:bookmarkEnd w:id="59"/>
      <w:bookmarkEnd w:id="60"/>
      <w:bookmarkEnd w:id="61"/>
    </w:p>
    <w:p w14:paraId="64A0D852" w14:textId="77777777" w:rsidR="00575FA1" w:rsidRPr="00D42ED0" w:rsidRDefault="00575FA1" w:rsidP="00326F7A">
      <w:pPr>
        <w:pStyle w:val="Heading4"/>
      </w:pPr>
      <w:bookmarkStart w:id="65" w:name="_Toc109299881"/>
      <w:bookmarkStart w:id="66" w:name="_Toc109300180"/>
      <w:bookmarkStart w:id="67" w:name="_Toc228558335"/>
      <w:bookmarkStart w:id="68" w:name="_Toc377855293"/>
      <w:bookmarkStart w:id="69" w:name="_Toc72851649"/>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65"/>
      <w:bookmarkEnd w:id="66"/>
      <w:bookmarkEnd w:id="67"/>
      <w:bookmarkEnd w:id="68"/>
      <w:bookmarkEnd w:id="69"/>
    </w:p>
    <w:p w14:paraId="1859DFBE" w14:textId="46B1AAF7"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4AE92815" w14:textId="7CACA83E"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00765C1E">
        <w:rPr>
          <w:i/>
          <w:color w:val="0000FF"/>
        </w:rPr>
        <w:t>)</w:t>
      </w:r>
      <w:r w:rsidRPr="00684CD2">
        <w:rPr>
          <w:i/>
          <w:color w:val="0000FF"/>
        </w:rPr>
        <w:t>.</w:t>
      </w:r>
      <w:r w:rsidRPr="008D0329">
        <w:rPr>
          <w:i/>
          <w:color w:val="0000FF"/>
        </w:rPr>
        <w:t>]</w:t>
      </w:r>
    </w:p>
    <w:p w14:paraId="6DB37FF9" w14:textId="7494FCFE"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467C38">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You may be asked to show it if you need hospital services, hospice services, or participate in routine research studies.</w:t>
      </w:r>
      <w:r w:rsidR="00575FA1" w:rsidRPr="00D42ED0">
        <w:rPr>
          <w:szCs w:val="26"/>
        </w:rPr>
        <w:t xml:space="preserve"> </w:t>
      </w:r>
    </w:p>
    <w:p w14:paraId="1A416533" w14:textId="1CD25D7B"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467C38">
        <w:rPr>
          <w:i/>
          <w:color w:val="0000FF"/>
          <w:szCs w:val="26"/>
        </w:rPr>
        <w:t>2022</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lastRenderedPageBreak/>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68256B59" w:rsidR="00575FA1" w:rsidRPr="00D42ED0" w:rsidRDefault="00575FA1" w:rsidP="00326F7A">
      <w:pPr>
        <w:pStyle w:val="Heading3"/>
      </w:pPr>
      <w:bookmarkStart w:id="70" w:name="_Toc109299886"/>
      <w:bookmarkStart w:id="71" w:name="_Toc109300185"/>
      <w:bookmarkStart w:id="72" w:name="_Toc228558337"/>
      <w:bookmarkStart w:id="73" w:name="_Toc377855295"/>
      <w:bookmarkStart w:id="74" w:name="_Toc68604484"/>
      <w:bookmarkStart w:id="75" w:name="_Toc72851650"/>
      <w:bookmarkEnd w:id="62"/>
      <w:bookmarkEnd w:id="63"/>
      <w:bookmarkEnd w:id="64"/>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467C38">
        <w:rPr>
          <w:i/>
          <w:color w:val="0000FF"/>
        </w:rPr>
        <w:t>2022</w:t>
      </w:r>
      <w:r w:rsidR="00F42D85" w:rsidRPr="00684CD2">
        <w:rPr>
          <w:i/>
          <w:color w:val="0000FF"/>
        </w:rPr>
        <w:t xml:space="preserve"> plan name</w:t>
      </w:r>
      <w:r w:rsidRPr="008D0329">
        <w:rPr>
          <w:i/>
          <w:color w:val="0000FF"/>
        </w:rPr>
        <w:t>]</w:t>
      </w:r>
      <w:bookmarkEnd w:id="70"/>
      <w:bookmarkEnd w:id="71"/>
      <w:bookmarkEnd w:id="72"/>
      <w:bookmarkEnd w:id="73"/>
      <w:bookmarkEnd w:id="74"/>
      <w:bookmarkEnd w:id="75"/>
    </w:p>
    <w:p w14:paraId="3AEB6242" w14:textId="77777777" w:rsidR="00575FA1" w:rsidRPr="00D42ED0" w:rsidRDefault="00575FA1" w:rsidP="00326F7A">
      <w:pPr>
        <w:pStyle w:val="Heading4"/>
      </w:pPr>
      <w:bookmarkStart w:id="76" w:name="_Toc109299887"/>
      <w:bookmarkStart w:id="77" w:name="_Toc109300186"/>
      <w:bookmarkStart w:id="78" w:name="_Toc228558338"/>
      <w:bookmarkStart w:id="79" w:name="_Toc377855296"/>
      <w:bookmarkStart w:id="80" w:name="_Toc72851651"/>
      <w:r w:rsidRPr="00D42ED0">
        <w:t xml:space="preserve">Section 4.1 </w:t>
      </w:r>
      <w:r w:rsidRPr="00D42ED0">
        <w:tab/>
        <w:t>How much is your plan premium?</w:t>
      </w:r>
      <w:bookmarkEnd w:id="76"/>
      <w:bookmarkEnd w:id="77"/>
      <w:bookmarkEnd w:id="78"/>
      <w:bookmarkEnd w:id="79"/>
      <w:bookmarkEnd w:id="80"/>
    </w:p>
    <w:p w14:paraId="73254BC0" w14:textId="13F99B6C" w:rsidR="00575FA1" w:rsidRPr="00D42ED0" w:rsidRDefault="00575FA1" w:rsidP="00CC4107">
      <w:pPr>
        <w:spacing w:after="0" w:afterAutospacing="0"/>
        <w:rPr>
          <w:rFonts w:cs="Arial"/>
          <w:szCs w:val="26"/>
        </w:rPr>
      </w:pPr>
      <w:bookmarkStart w:id="81" w:name="_Toc167005665"/>
      <w:bookmarkStart w:id="82" w:name="_Toc167005973"/>
      <w:bookmarkStart w:id="83"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467C38">
        <w:rPr>
          <w:rFonts w:cs="Arial"/>
          <w:i/>
          <w:color w:val="0000FF"/>
          <w:szCs w:val="26"/>
        </w:rPr>
        <w:t>2022</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1"/>
    <w:bookmarkEnd w:id="82"/>
    <w:bookmarkEnd w:id="83"/>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4E86C4D9"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2BC88F53" w:rsidR="00575FA1" w:rsidRPr="00D42ED0" w:rsidRDefault="00575FA1" w:rsidP="00326F7A">
      <w:r w:rsidRPr="00D42ED0">
        <w:t xml:space="preserve">Your copy of </w:t>
      </w:r>
      <w:r w:rsidR="00D84A70">
        <w:t xml:space="preserve">the </w:t>
      </w:r>
      <w:r w:rsidRPr="00D42ED0">
        <w:rPr>
          <w:i/>
        </w:rPr>
        <w:t>Medicare &amp; You</w:t>
      </w:r>
      <w:r w:rsidRPr="00D42ED0">
        <w:t xml:space="preserve"> </w:t>
      </w:r>
      <w:r w:rsidR="00467C38">
        <w:rPr>
          <w:i/>
        </w:rPr>
        <w:t>2022</w:t>
      </w:r>
      <w:r w:rsidRPr="00D42ED0">
        <w:t xml:space="preserve"> </w:t>
      </w:r>
      <w:r w:rsidR="00D84A70">
        <w:t xml:space="preserve">handbook </w:t>
      </w:r>
      <w:r w:rsidR="00703530" w:rsidRPr="00D42ED0">
        <w:t xml:space="preserve">gives information </w:t>
      </w:r>
      <w:r w:rsidRPr="00D42ED0">
        <w:t>about these premiums in the section called “</w:t>
      </w:r>
      <w:r w:rsidR="00467C38">
        <w:t>2022</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2022</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467C38">
        <w:rPr>
          <w:i/>
        </w:rPr>
        <w:t>2022</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7"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84" w:name="_Toc109299890"/>
      <w:bookmarkStart w:id="85" w:name="_Toc109300189"/>
      <w:bookmarkStart w:id="86" w:name="_Toc228558339"/>
      <w:bookmarkStart w:id="87" w:name="_Toc377855297"/>
      <w:bookmarkStart w:id="88" w:name="_Toc68604485"/>
      <w:bookmarkStart w:id="89" w:name="_Toc72851652"/>
      <w:r w:rsidRPr="00D42ED0">
        <w:t>SECTION 5</w:t>
      </w:r>
      <w:r w:rsidRPr="00D42ED0">
        <w:tab/>
        <w:t>Please keep your plan membership record up to date</w:t>
      </w:r>
      <w:bookmarkEnd w:id="84"/>
      <w:bookmarkEnd w:id="85"/>
      <w:bookmarkEnd w:id="86"/>
      <w:bookmarkEnd w:id="87"/>
      <w:bookmarkEnd w:id="88"/>
      <w:bookmarkEnd w:id="89"/>
    </w:p>
    <w:p w14:paraId="4DC53A35" w14:textId="77777777" w:rsidR="00575FA1" w:rsidRPr="00D42ED0" w:rsidRDefault="00575FA1" w:rsidP="00326F7A">
      <w:pPr>
        <w:pStyle w:val="Heading4"/>
      </w:pPr>
      <w:bookmarkStart w:id="90" w:name="_Toc109299891"/>
      <w:bookmarkStart w:id="91" w:name="_Toc109300190"/>
      <w:bookmarkStart w:id="92" w:name="_Toc228558340"/>
      <w:bookmarkStart w:id="93" w:name="_Toc377855298"/>
      <w:bookmarkStart w:id="94" w:name="_Toc72851653"/>
      <w:r w:rsidRPr="00D42ED0">
        <w:t xml:space="preserve">Section 5.1 </w:t>
      </w:r>
      <w:r w:rsidRPr="00D42ED0">
        <w:tab/>
        <w:t>How to help make sure that we have accurate information about you</w:t>
      </w:r>
      <w:bookmarkEnd w:id="90"/>
      <w:bookmarkEnd w:id="91"/>
      <w:bookmarkEnd w:id="92"/>
      <w:bookmarkEnd w:id="93"/>
      <w:bookmarkEnd w:id="94"/>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lastRenderedPageBreak/>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6379538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95" w:name="_Toc228558341"/>
      <w:bookmarkStart w:id="96" w:name="_Toc377855299"/>
      <w:bookmarkStart w:id="97" w:name="_Toc68604486"/>
      <w:bookmarkStart w:id="98" w:name="_Toc72851654"/>
      <w:r w:rsidRPr="00D42ED0">
        <w:lastRenderedPageBreak/>
        <w:t>SECTION 6</w:t>
      </w:r>
      <w:r w:rsidRPr="00D42ED0">
        <w:tab/>
      </w:r>
      <w:r w:rsidR="005620FA" w:rsidRPr="00D42ED0">
        <w:t>We protect the privacy of your personal health information</w:t>
      </w:r>
      <w:bookmarkEnd w:id="95"/>
      <w:bookmarkEnd w:id="96"/>
      <w:bookmarkEnd w:id="97"/>
      <w:bookmarkEnd w:id="98"/>
    </w:p>
    <w:p w14:paraId="247E6600" w14:textId="77777777" w:rsidR="00575FA1" w:rsidRPr="00D42ED0" w:rsidRDefault="00575FA1" w:rsidP="00326F7A">
      <w:pPr>
        <w:pStyle w:val="Heading4"/>
      </w:pPr>
      <w:bookmarkStart w:id="99" w:name="_Toc228558342"/>
      <w:bookmarkStart w:id="100" w:name="_Toc377855300"/>
      <w:bookmarkStart w:id="101" w:name="_Toc72851655"/>
      <w:r w:rsidRPr="00D42ED0">
        <w:t xml:space="preserve">Section 6.1 </w:t>
      </w:r>
      <w:r w:rsidRPr="00D42ED0">
        <w:tab/>
      </w:r>
      <w:r w:rsidR="005620FA" w:rsidRPr="00D42ED0">
        <w:t>We make sure that your health information is protected</w:t>
      </w:r>
      <w:bookmarkEnd w:id="99"/>
      <w:bookmarkEnd w:id="100"/>
      <w:bookmarkEnd w:id="101"/>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322E5DEE" w:rsidR="005620FA" w:rsidRPr="00D42ED0" w:rsidRDefault="005620FA" w:rsidP="00326F7A">
      <w:r w:rsidRPr="00D42ED0">
        <w:t>For more information about how we protect your personal health information, please go to Chapter 6, Section 1.</w:t>
      </w:r>
      <w:r w:rsidR="007F718F">
        <w:t>3</w:t>
      </w:r>
      <w:r w:rsidRPr="00D42ED0">
        <w:t xml:space="preserve"> of this booklet.</w:t>
      </w:r>
    </w:p>
    <w:p w14:paraId="005DF630" w14:textId="77777777" w:rsidR="00575FA1" w:rsidRPr="00D42ED0" w:rsidRDefault="00575FA1" w:rsidP="00CC4107">
      <w:pPr>
        <w:spacing w:after="120"/>
        <w:rPr>
          <w:szCs w:val="26"/>
        </w:rPr>
        <w:sectPr w:rsidR="00575FA1" w:rsidRPr="00D42ED0" w:rsidSect="00DB2A59">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102" w:name="_Toc110592550"/>
      <w:bookmarkStart w:id="103" w:name="s2"/>
      <w:bookmarkEnd w:id="9"/>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104" w:name="Ch2"/>
      <w:r w:rsidRPr="00D42ED0">
        <w:lastRenderedPageBreak/>
        <w:t>Chapter 2.</w:t>
      </w:r>
      <w:r w:rsidRPr="00D42ED0">
        <w:tab/>
        <w:t>Important phone numbers and resources</w:t>
      </w:r>
      <w:bookmarkEnd w:id="102"/>
      <w:bookmarkEnd w:id="104"/>
    </w:p>
    <w:p w14:paraId="5858BF02" w14:textId="0C4500DF" w:rsidR="00963CE4" w:rsidRDefault="00A440B7">
      <w:pPr>
        <w:pStyle w:val="TOC3"/>
        <w:rPr>
          <w:rFonts w:asciiTheme="minorHAnsi" w:eastAsiaTheme="minorEastAsia" w:hAnsiTheme="minorHAnsi" w:cstheme="minorBidi"/>
          <w:b w:val="0"/>
          <w:sz w:val="22"/>
          <w:szCs w:val="22"/>
        </w:rPr>
      </w:pPr>
      <w:r>
        <w:fldChar w:fldCharType="begin"/>
      </w:r>
      <w:r>
        <w:instrText xml:space="preserve"> TOC \t "Heading 3,3" \b s2 </w:instrText>
      </w:r>
      <w:r>
        <w:fldChar w:fldCharType="separate"/>
      </w:r>
      <w:r w:rsidR="00963CE4">
        <w:t>SECTION 1</w:t>
      </w:r>
      <w:r w:rsidR="00963CE4">
        <w:rPr>
          <w:rFonts w:asciiTheme="minorHAnsi" w:eastAsiaTheme="minorEastAsia" w:hAnsiTheme="minorHAnsi" w:cstheme="minorBidi"/>
          <w:b w:val="0"/>
          <w:sz w:val="22"/>
          <w:szCs w:val="22"/>
        </w:rPr>
        <w:tab/>
      </w:r>
      <w:r w:rsidR="00963CE4" w:rsidRPr="00E17C83">
        <w:rPr>
          <w:i/>
          <w:color w:val="0000FF"/>
        </w:rPr>
        <w:t>[Insert 2022 plan name]</w:t>
      </w:r>
      <w:r w:rsidR="00963CE4" w:rsidRPr="00E17C83">
        <w:rPr>
          <w:color w:val="0070C0"/>
        </w:rPr>
        <w:t xml:space="preserve"> </w:t>
      </w:r>
      <w:r w:rsidR="00963CE4">
        <w:t xml:space="preserve">contacts </w:t>
      </w:r>
      <w:r w:rsidR="00963CE4" w:rsidRPr="00E17C83">
        <w:rPr>
          <w:b w:val="0"/>
        </w:rPr>
        <w:t>(how to contact us, including how to reach Member Services at the plan)</w:t>
      </w:r>
      <w:r w:rsidR="00963CE4">
        <w:tab/>
      </w:r>
      <w:r w:rsidR="00963CE4">
        <w:fldChar w:fldCharType="begin"/>
      </w:r>
      <w:r w:rsidR="00963CE4">
        <w:instrText xml:space="preserve"> PAGEREF _Toc72851656 \h </w:instrText>
      </w:r>
      <w:r w:rsidR="00963CE4">
        <w:fldChar w:fldCharType="separate"/>
      </w:r>
      <w:r w:rsidR="00963CE4">
        <w:t>14</w:t>
      </w:r>
      <w:r w:rsidR="00963CE4">
        <w:fldChar w:fldCharType="end"/>
      </w:r>
    </w:p>
    <w:p w14:paraId="5FA482AC" w14:textId="188C1D3C"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E17C83">
        <w:rPr>
          <w:b w:val="0"/>
        </w:rPr>
        <w:t>(how to get help and information directly from the Federal Medicare program)</w:t>
      </w:r>
      <w:r>
        <w:tab/>
      </w:r>
      <w:r>
        <w:fldChar w:fldCharType="begin"/>
      </w:r>
      <w:r>
        <w:instrText xml:space="preserve"> PAGEREF _Toc72851657 \h </w:instrText>
      </w:r>
      <w:r>
        <w:fldChar w:fldCharType="separate"/>
      </w:r>
      <w:r>
        <w:t>19</w:t>
      </w:r>
      <w:r>
        <w:fldChar w:fldCharType="end"/>
      </w:r>
    </w:p>
    <w:p w14:paraId="4535DD3F" w14:textId="680302CE"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E17C83">
        <w:rPr>
          <w:b w:val="0"/>
        </w:rPr>
        <w:t>(free help, information, and answers to your questions about Medicare)</w:t>
      </w:r>
      <w:r>
        <w:tab/>
      </w:r>
      <w:r>
        <w:fldChar w:fldCharType="begin"/>
      </w:r>
      <w:r>
        <w:instrText xml:space="preserve"> PAGEREF _Toc72851658 \h </w:instrText>
      </w:r>
      <w:r>
        <w:fldChar w:fldCharType="separate"/>
      </w:r>
      <w:r>
        <w:t>21</w:t>
      </w:r>
      <w:r>
        <w:fldChar w:fldCharType="end"/>
      </w:r>
    </w:p>
    <w:p w14:paraId="3E758EC8" w14:textId="72D35581" w:rsidR="00963CE4" w:rsidRDefault="00963C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E17C83">
        <w:rPr>
          <w:b w:val="0"/>
        </w:rPr>
        <w:t>(paid by Medicare to check on the quality of care for people with Medicare)</w:t>
      </w:r>
      <w:r>
        <w:tab/>
      </w:r>
      <w:r>
        <w:fldChar w:fldCharType="begin"/>
      </w:r>
      <w:r>
        <w:instrText xml:space="preserve"> PAGEREF _Toc72851659 \h </w:instrText>
      </w:r>
      <w:r>
        <w:fldChar w:fldCharType="separate"/>
      </w:r>
      <w:r>
        <w:t>22</w:t>
      </w:r>
      <w:r>
        <w:fldChar w:fldCharType="end"/>
      </w:r>
    </w:p>
    <w:p w14:paraId="3EF360C7" w14:textId="6CEEA504" w:rsidR="00963CE4" w:rsidRDefault="00963C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_Toc72851660 \h </w:instrText>
      </w:r>
      <w:r>
        <w:fldChar w:fldCharType="separate"/>
      </w:r>
      <w:r>
        <w:t>23</w:t>
      </w:r>
      <w:r>
        <w:fldChar w:fldCharType="end"/>
      </w:r>
    </w:p>
    <w:p w14:paraId="19D48F22" w14:textId="6203E54D" w:rsidR="00963CE4" w:rsidRDefault="00963C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E17C83">
        <w:rPr>
          <w:b w:val="0"/>
        </w:rPr>
        <w:t>(a joint Federal and state program that helps with medical costs for some people with limited income and resources)</w:t>
      </w:r>
      <w:r>
        <w:tab/>
      </w:r>
      <w:r>
        <w:fldChar w:fldCharType="begin"/>
      </w:r>
      <w:r>
        <w:instrText xml:space="preserve"> PAGEREF _Toc72851661 \h </w:instrText>
      </w:r>
      <w:r>
        <w:fldChar w:fldCharType="separate"/>
      </w:r>
      <w:r>
        <w:t>24</w:t>
      </w:r>
      <w:r>
        <w:fldChar w:fldCharType="end"/>
      </w:r>
    </w:p>
    <w:p w14:paraId="0A83C0DB" w14:textId="61728471" w:rsidR="00963CE4" w:rsidRDefault="00963CE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_Toc72851662 \h </w:instrText>
      </w:r>
      <w:r>
        <w:fldChar w:fldCharType="separate"/>
      </w:r>
      <w:r>
        <w:t>25</w:t>
      </w:r>
      <w:r>
        <w:fldChar w:fldCharType="end"/>
      </w:r>
    </w:p>
    <w:p w14:paraId="7B8A3931" w14:textId="72941C18" w:rsidR="00963CE4" w:rsidRDefault="00963CE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_Toc72851663 \h </w:instrText>
      </w:r>
      <w:r>
        <w:fldChar w:fldCharType="separate"/>
      </w:r>
      <w:r>
        <w:t>26</w:t>
      </w:r>
      <w:r>
        <w:fldChar w:fldCharType="end"/>
      </w:r>
    </w:p>
    <w:p w14:paraId="06722D04" w14:textId="00C11061" w:rsidR="00326F7A" w:rsidRPr="00D42ED0" w:rsidRDefault="00A440B7" w:rsidP="006B3E7D">
      <w:r>
        <w:rPr>
          <w:rFonts w:ascii="Arial" w:hAnsi="Arial"/>
          <w:noProof/>
          <w:szCs w:val="20"/>
        </w:rPr>
        <w:fldChar w:fldCharType="end"/>
      </w:r>
      <w:r w:rsidR="00326F7A">
        <w:br w:type="page"/>
      </w:r>
    </w:p>
    <w:p w14:paraId="6535B6A3" w14:textId="00921AA3" w:rsidR="000D0EC7" w:rsidRPr="00D42ED0" w:rsidRDefault="000D0EC7" w:rsidP="00326F7A">
      <w:pPr>
        <w:pStyle w:val="Heading3"/>
      </w:pPr>
      <w:bookmarkStart w:id="105" w:name="_Toc228558349"/>
      <w:bookmarkStart w:id="106" w:name="_Toc377855301"/>
      <w:bookmarkStart w:id="107" w:name="_Toc68604371"/>
      <w:bookmarkStart w:id="108" w:name="_Toc68604487"/>
      <w:bookmarkStart w:id="109" w:name="_Toc72851656"/>
      <w:r w:rsidRPr="00D42ED0">
        <w:lastRenderedPageBreak/>
        <w:t>SECTION 1</w:t>
      </w:r>
      <w:r w:rsidRPr="00D42ED0">
        <w:tab/>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 at the plan)</w:t>
      </w:r>
      <w:bookmarkEnd w:id="105"/>
      <w:bookmarkEnd w:id="106"/>
      <w:bookmarkEnd w:id="107"/>
      <w:bookmarkEnd w:id="108"/>
      <w:bookmarkEnd w:id="109"/>
    </w:p>
    <w:p w14:paraId="58AC704B" w14:textId="77777777" w:rsidR="00575FA1" w:rsidRPr="00D42ED0" w:rsidRDefault="00575FA1" w:rsidP="006B3E7D">
      <w:pPr>
        <w:pStyle w:val="subheading4"/>
      </w:pPr>
      <w:bookmarkStart w:id="110" w:name="_Toc513718047"/>
      <w:bookmarkStart w:id="111" w:name="_Toc68604372"/>
      <w:r w:rsidRPr="00D42ED0">
        <w:t>How to contact our plan’s Member Services</w:t>
      </w:r>
      <w:bookmarkEnd w:id="110"/>
      <w:bookmarkEnd w:id="111"/>
    </w:p>
    <w:p w14:paraId="6A5CC85B" w14:textId="2E32DA29"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1AE4653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bookmarkStart w:id="112" w:name="_Toc513718048"/>
      <w:bookmarkStart w:id="113"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12"/>
      <w:bookmarkEnd w:id="113"/>
    </w:p>
    <w:p w14:paraId="5AEC9323" w14:textId="360BF276"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467C38">
        <w:rPr>
          <w:i/>
          <w:color w:val="0000FF"/>
        </w:rPr>
        <w:t>2022</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bookmarkStart w:id="114" w:name="_Toc513718049"/>
      <w:bookmarkStart w:id="115" w:name="_Toc68604374"/>
      <w:r w:rsidRPr="00D42ED0">
        <w:lastRenderedPageBreak/>
        <w:t>How to contact us when you are asking for a coverage decision about your medical care</w:t>
      </w:r>
      <w:bookmarkEnd w:id="114"/>
      <w:bookmarkEnd w:id="115"/>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48A5A26C"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3BFD9E"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17A496B7" w14:textId="7C268ADB"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bookmarkStart w:id="116" w:name="_Toc513718050"/>
      <w:bookmarkStart w:id="117" w:name="_Toc68604375"/>
      <w:r w:rsidRPr="00D42ED0">
        <w:lastRenderedPageBreak/>
        <w:t>How to contact us when you are making an appeal about your medical care</w:t>
      </w:r>
      <w:bookmarkEnd w:id="116"/>
      <w:bookmarkEnd w:id="117"/>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0CBA1175"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905AE8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p w14:paraId="0C1668DB" w14:textId="2A2DE209"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bookmarkStart w:id="118" w:name="_Toc513718051"/>
      <w:bookmarkStart w:id="119" w:name="_Toc68604376"/>
      <w:r w:rsidRPr="00D42ED0">
        <w:lastRenderedPageBreak/>
        <w:t>How to contact us when you are making a complaint about your medical care</w:t>
      </w:r>
      <w:bookmarkEnd w:id="118"/>
      <w:bookmarkEnd w:id="119"/>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EC1B848"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FE2BA1B"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7058DEC7" w14:textId="6B10144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488C48B1"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467C38">
              <w:rPr>
                <w:i/>
                <w:color w:val="0000FF"/>
              </w:rPr>
              <w:t>2022</w:t>
            </w:r>
            <w:r w:rsidRPr="00D42ED0">
              <w:rPr>
                <w:i/>
                <w:color w:val="0000FF"/>
              </w:rPr>
              <w:t xml:space="preserve"> plan name]</w:t>
            </w:r>
            <w:r w:rsidRPr="00D42ED0">
              <w:t xml:space="preserve"> directly to Medicare. To submit an online complaint to Medicare go to </w:t>
            </w:r>
            <w:hyperlink r:id="rId20" w:history="1">
              <w:r w:rsidR="000B5208" w:rsidRPr="00FE7FC4">
                <w:rPr>
                  <w:rStyle w:val="Hyperlink"/>
                </w:rPr>
                <w:t>www.medicare.gov/MedicareComplaintForm/home.aspx</w:t>
              </w:r>
            </w:hyperlink>
            <w:r w:rsidR="00172D32">
              <w:t>.</w:t>
            </w:r>
          </w:p>
        </w:tc>
      </w:tr>
    </w:tbl>
    <w:p w14:paraId="00892214" w14:textId="77777777" w:rsidR="00575FA1" w:rsidRPr="00D42ED0" w:rsidRDefault="00575FA1" w:rsidP="006B3E7D">
      <w:pPr>
        <w:pStyle w:val="subheading4"/>
        <w:keepLines/>
      </w:pPr>
      <w:bookmarkStart w:id="120" w:name="_Toc513718052"/>
      <w:bookmarkStart w:id="121" w:name="_Toc68604377"/>
      <w:r w:rsidRPr="00D42ED0">
        <w:t>Where to send a request asking us to pay for our share of the cost for medical care you have received</w:t>
      </w:r>
      <w:bookmarkEnd w:id="120"/>
      <w:bookmarkEnd w:id="121"/>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697BE8">
        <w:rPr>
          <w:bCs/>
        </w:rPr>
        <w:lastRenderedPageBreak/>
        <w:t>Please note:</w:t>
      </w:r>
      <w:r w:rsidRPr="00D42ED0">
        <w:rPr>
          <w:b/>
        </w:rPr>
        <w:t xml:space="preserv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69D360DD"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7F613B3"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D5A69EA" w14:textId="11D20C9E"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2534C83B" w:rsidR="00EC44E5" w:rsidRPr="00D42ED0" w:rsidRDefault="00EC44E5" w:rsidP="00326F7A">
      <w:pPr>
        <w:pStyle w:val="Heading3"/>
      </w:pPr>
      <w:bookmarkStart w:id="122" w:name="_Toc228558350"/>
      <w:bookmarkStart w:id="123" w:name="_Toc377855302"/>
      <w:bookmarkStart w:id="124" w:name="_Toc68604378"/>
      <w:bookmarkStart w:id="125" w:name="_Toc68604488"/>
      <w:bookmarkStart w:id="126" w:name="_Toc72851657"/>
      <w:bookmarkStart w:id="127" w:name="_Toc109315055"/>
      <w:r w:rsidRPr="00D42ED0">
        <w:t>SECTION 2</w:t>
      </w:r>
      <w:r w:rsidRPr="00D42ED0">
        <w:tab/>
        <w:t>Medicare</w:t>
      </w:r>
      <w:r w:rsidRPr="00D42ED0">
        <w:br/>
      </w:r>
      <w:r w:rsidRPr="00326F7A">
        <w:rPr>
          <w:b w:val="0"/>
        </w:rPr>
        <w:t>(how to get help and information directly from the Federal Medicare program)</w:t>
      </w:r>
      <w:bookmarkEnd w:id="122"/>
      <w:bookmarkEnd w:id="123"/>
      <w:bookmarkEnd w:id="124"/>
      <w:bookmarkEnd w:id="125"/>
      <w:bookmarkEnd w:id="126"/>
    </w:p>
    <w:bookmarkEnd w:id="127"/>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lastRenderedPageBreak/>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73363539" w14:textId="69F773BD" w:rsidR="0082116B" w:rsidRPr="00D42ED0" w:rsidRDefault="00EC4CA3" w:rsidP="0082116B">
            <w:pPr>
              <w:spacing w:before="80" w:beforeAutospacing="0" w:after="80" w:afterAutospacing="0"/>
              <w:rPr>
                <w:snapToGrid w:val="0"/>
              </w:rPr>
            </w:pPr>
            <w:hyperlink r:id="rId21" w:history="1">
              <w:r w:rsidR="0082116B" w:rsidRPr="00FE7FC4">
                <w:rPr>
                  <w:rStyle w:val="Hyperlink"/>
                  <w:snapToGrid w:val="0"/>
                </w:rPr>
                <w:t>www.medicare.gov</w:t>
              </w:r>
            </w:hyperlink>
            <w:r w:rsidR="0082116B">
              <w:rPr>
                <w:snapToGrid w:val="0"/>
              </w:rPr>
              <w:t xml:space="preserve">  </w:t>
            </w:r>
          </w:p>
          <w:p w14:paraId="5EE1864C" w14:textId="2D1D945F"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6003BD86"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36D9E3F4" w:rsidR="00D6302E" w:rsidRPr="00B03FBE" w:rsidRDefault="00D6302E" w:rsidP="00A64E58">
            <w:pPr>
              <w:numPr>
                <w:ilvl w:val="0"/>
                <w:numId w:val="17"/>
              </w:numPr>
              <w:tabs>
                <w:tab w:val="num" w:pos="360"/>
              </w:tabs>
              <w:spacing w:before="80" w:beforeAutospacing="0" w:after="80" w:afterAutospacing="0"/>
            </w:pPr>
            <w:r w:rsidRPr="00A64E58">
              <w:rPr>
                <w:rFonts w:cs="Minion Pro"/>
                <w:b/>
                <w:bCs/>
                <w:color w:val="000000"/>
                <w:szCs w:val="23"/>
              </w:rPr>
              <w:t xml:space="preserve">Medicare Eligibility Tool: </w:t>
            </w:r>
            <w:r w:rsidRPr="00A64E58">
              <w:rPr>
                <w:rFonts w:cs="Minion Pro"/>
                <w:color w:val="000000"/>
                <w:szCs w:val="23"/>
              </w:rPr>
              <w:t>Provides Medicare eligibility status information.</w:t>
            </w:r>
          </w:p>
          <w:p w14:paraId="4AEEBC2C" w14:textId="441A32E9" w:rsidR="00D6302E" w:rsidRPr="00D42ED0" w:rsidRDefault="00D6302E" w:rsidP="00697BE8">
            <w:pPr>
              <w:numPr>
                <w:ilvl w:val="0"/>
                <w:numId w:val="17"/>
              </w:numPr>
              <w:tabs>
                <w:tab w:val="num" w:pos="360"/>
              </w:tabs>
              <w:spacing w:before="80" w:beforeAutospacing="0" w:after="80" w:afterAutospacing="0"/>
            </w:pPr>
            <w:r w:rsidRPr="00A64E58">
              <w:rPr>
                <w:rFonts w:cs="Minion Pro"/>
                <w:b/>
                <w:bCs/>
                <w:color w:val="000000"/>
                <w:szCs w:val="23"/>
              </w:rPr>
              <w:t xml:space="preserve">Medicare Plan Finder: </w:t>
            </w:r>
            <w:r w:rsidRPr="00A64E58">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A64E58">
              <w:rPr>
                <w:i/>
              </w:rPr>
              <w:t>estimate</w:t>
            </w:r>
            <w:r w:rsidRPr="00D42ED0">
              <w:t xml:space="preserve"> of what your out-of-pocket costs might be in different Medicare plans.</w:t>
            </w:r>
          </w:p>
          <w:p w14:paraId="43B5D3C7" w14:textId="0D8B3A2C"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467C38">
              <w:rPr>
                <w:i/>
                <w:color w:val="0000FF"/>
              </w:rPr>
              <w:t>2022</w:t>
            </w:r>
            <w:r w:rsidRPr="00D42ED0">
              <w:rPr>
                <w:i/>
                <w:color w:val="0000FF"/>
              </w:rPr>
              <w:t xml:space="preserve"> plan name]</w:t>
            </w:r>
            <w:r w:rsidRPr="00D42ED0">
              <w:t>:</w:t>
            </w:r>
          </w:p>
          <w:p w14:paraId="318A536F" w14:textId="7F069950" w:rsidR="00D6302E" w:rsidRPr="00D42ED0"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467C38">
              <w:rPr>
                <w:i/>
                <w:color w:val="0000FF"/>
              </w:rPr>
              <w:t>2022</w:t>
            </w:r>
            <w:r w:rsidRPr="00D42ED0">
              <w:rPr>
                <w:i/>
                <w:color w:val="0000FF"/>
              </w:rPr>
              <w:t xml:space="preserve"> plan name]</w:t>
            </w:r>
            <w:r w:rsidRPr="00D42ED0">
              <w:t xml:space="preserve"> directly to Medicare. To submit a complaint to Medicare, go to </w:t>
            </w:r>
            <w:hyperlink r:id="rId22"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580986FC" w:rsidR="000E46D0" w:rsidRDefault="000E46D0" w:rsidP="00326F7A">
      <w:pPr>
        <w:pStyle w:val="Heading3"/>
        <w:rPr>
          <w:b w:val="0"/>
        </w:rPr>
      </w:pPr>
      <w:bookmarkStart w:id="128" w:name="_Toc228558351"/>
      <w:bookmarkStart w:id="129" w:name="_Toc377855303"/>
      <w:bookmarkStart w:id="130" w:name="_Toc68604379"/>
      <w:bookmarkStart w:id="131" w:name="_Toc68604489"/>
      <w:bookmarkStart w:id="132" w:name="_Toc72851658"/>
      <w:bookmarkStart w:id="133" w:name="_Toc109315056"/>
      <w:r w:rsidRPr="00D42ED0">
        <w:lastRenderedPageBreak/>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8"/>
      <w:bookmarkEnd w:id="129"/>
      <w:bookmarkEnd w:id="130"/>
      <w:bookmarkEnd w:id="131"/>
      <w:bookmarkEnd w:id="132"/>
    </w:p>
    <w:p w14:paraId="797838E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142CEF1C" w14:textId="2DB53729"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33"/>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370D667E"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Style w:val="TableGrid"/>
        <w:tblW w:w="0" w:type="auto"/>
        <w:tblLook w:val="04A0" w:firstRow="1" w:lastRow="0" w:firstColumn="1" w:lastColumn="0" w:noHBand="0" w:noVBand="1"/>
        <w:tblDescription w:val="Contact Information"/>
      </w:tblPr>
      <w:tblGrid>
        <w:gridCol w:w="9350"/>
      </w:tblGrid>
      <w:tr w:rsidR="00AC46E9" w14:paraId="3F3E1F1B" w14:textId="77777777" w:rsidTr="009F1800">
        <w:trPr>
          <w:trHeight w:val="1420"/>
        </w:trPr>
        <w:tc>
          <w:tcPr>
            <w:tcW w:w="9350" w:type="dxa"/>
          </w:tcPr>
          <w:p w14:paraId="5B25B8A3" w14:textId="77777777" w:rsidR="00AC46E9" w:rsidRDefault="00AC46E9" w:rsidP="00AC46E9">
            <w:r>
              <w:t>METHOD TO ACCESS SHIP and OTHER RESOURCES:</w:t>
            </w:r>
          </w:p>
          <w:p w14:paraId="512919F5" w14:textId="77777777" w:rsidR="00AC46E9" w:rsidRPr="000F4B47" w:rsidRDefault="00AC46E9" w:rsidP="00AC46E9">
            <w:pPr>
              <w:pStyle w:val="CommentText"/>
              <w:numPr>
                <w:ilvl w:val="2"/>
                <w:numId w:val="31"/>
              </w:numPr>
              <w:rPr>
                <w:sz w:val="24"/>
                <w:szCs w:val="24"/>
              </w:rPr>
            </w:pPr>
            <w:r w:rsidRPr="000F4B47">
              <w:rPr>
                <w:sz w:val="24"/>
                <w:szCs w:val="24"/>
              </w:rPr>
              <w:t xml:space="preserve">Visit </w:t>
            </w:r>
            <w:hyperlink r:id="rId23" w:history="1">
              <w:r w:rsidRPr="000F4B47">
                <w:rPr>
                  <w:rStyle w:val="Hyperlink"/>
                  <w:i/>
                  <w:sz w:val="24"/>
                  <w:szCs w:val="24"/>
                </w:rPr>
                <w:t>www.medicare.gov</w:t>
              </w:r>
            </w:hyperlink>
            <w:r w:rsidRPr="000F4B47">
              <w:rPr>
                <w:i/>
                <w:sz w:val="24"/>
                <w:szCs w:val="24"/>
              </w:rPr>
              <w:t xml:space="preserve"> </w:t>
            </w:r>
          </w:p>
          <w:p w14:paraId="30D5B68E" w14:textId="32DE6D1A" w:rsidR="00AC46E9" w:rsidRPr="000F4B47" w:rsidRDefault="00AC46E9" w:rsidP="00AC46E9">
            <w:pPr>
              <w:pStyle w:val="CommentText"/>
              <w:numPr>
                <w:ilvl w:val="2"/>
                <w:numId w:val="31"/>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11C9244E" w14:textId="77777777" w:rsidR="00AC46E9" w:rsidRPr="000F4B47" w:rsidRDefault="00AC46E9" w:rsidP="00AC46E9">
            <w:pPr>
              <w:pStyle w:val="CommentText"/>
              <w:numPr>
                <w:ilvl w:val="2"/>
                <w:numId w:val="31"/>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6C827915" w14:textId="77777777" w:rsidR="00AC46E9" w:rsidRPr="000F4B47" w:rsidRDefault="00AC46E9" w:rsidP="00AC46E9">
            <w:pPr>
              <w:pStyle w:val="CommentText"/>
              <w:numPr>
                <w:ilvl w:val="2"/>
                <w:numId w:val="31"/>
              </w:numPr>
              <w:rPr>
                <w:sz w:val="24"/>
                <w:szCs w:val="24"/>
              </w:rPr>
            </w:pPr>
            <w:r w:rsidRPr="000F4B47">
              <w:rPr>
                <w:sz w:val="24"/>
                <w:szCs w:val="24"/>
              </w:rPr>
              <w:t>You now have several options</w:t>
            </w:r>
          </w:p>
          <w:p w14:paraId="646C1609" w14:textId="77777777" w:rsidR="00AC46E9" w:rsidRPr="000F4B47" w:rsidRDefault="00AC46E9" w:rsidP="00AC46E9">
            <w:pPr>
              <w:pStyle w:val="CommentText"/>
              <w:numPr>
                <w:ilvl w:val="3"/>
                <w:numId w:val="32"/>
              </w:numPr>
              <w:rPr>
                <w:sz w:val="24"/>
                <w:szCs w:val="24"/>
              </w:rPr>
            </w:pPr>
            <w:r w:rsidRPr="000F4B47">
              <w:rPr>
                <w:sz w:val="24"/>
                <w:szCs w:val="24"/>
              </w:rPr>
              <w:t xml:space="preserve">Option #1: You can have a </w:t>
            </w:r>
            <w:r w:rsidRPr="000F4B47">
              <w:rPr>
                <w:b/>
                <w:sz w:val="24"/>
                <w:szCs w:val="24"/>
              </w:rPr>
              <w:t>live chat</w:t>
            </w:r>
          </w:p>
          <w:p w14:paraId="21963768" w14:textId="77777777" w:rsidR="00AC46E9" w:rsidRPr="000F4B47" w:rsidRDefault="00AC46E9" w:rsidP="00AC46E9">
            <w:pPr>
              <w:pStyle w:val="CommentText"/>
              <w:numPr>
                <w:ilvl w:val="3"/>
                <w:numId w:val="32"/>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64A5947B" w14:textId="6A21153E" w:rsidR="00AC46E9" w:rsidRDefault="00AC46E9" w:rsidP="00697C40">
            <w:pPr>
              <w:pStyle w:val="ListParagraph"/>
              <w:numPr>
                <w:ilvl w:val="3"/>
                <w:numId w:val="32"/>
              </w:numPr>
            </w:pPr>
            <w:r w:rsidRPr="000F4B47">
              <w:t xml:space="preserve">Option #3: You can select your </w:t>
            </w:r>
            <w:r w:rsidRPr="00AC46E9">
              <w:rPr>
                <w:b/>
              </w:rPr>
              <w:t>STATE</w:t>
            </w:r>
            <w:r w:rsidRPr="000F4B47">
              <w:t xml:space="preserve"> from the dropdown menu and click GO</w:t>
            </w:r>
            <w:r w:rsidR="00222D2C">
              <w:t xml:space="preserve">. </w:t>
            </w:r>
            <w:r w:rsidRPr="000F4B47">
              <w:t>This will take you to a page with phone numbers and resources specific to your state.</w:t>
            </w:r>
          </w:p>
        </w:tc>
      </w:tr>
    </w:tbl>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lastRenderedPageBreak/>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1D613710"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25B7CFD7" w14:textId="77777777" w:rsidR="00D6302E" w:rsidRDefault="00D6302E" w:rsidP="00D6302E">
            <w:pPr>
              <w:spacing w:before="80" w:beforeAutospacing="0" w:after="80" w:afterAutospacing="0"/>
              <w:rPr>
                <w:i/>
                <w:color w:val="0000FF"/>
              </w:rPr>
            </w:pPr>
            <w:r w:rsidRPr="003B2183">
              <w:rPr>
                <w:i/>
                <w:color w:val="0000FF"/>
              </w:rPr>
              <w:t>[Insert address]</w:t>
            </w:r>
          </w:p>
          <w:p w14:paraId="3BFAA0B4" w14:textId="05F9DC4B"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5ADABA57" w:rsidR="002B3746" w:rsidRDefault="002B3746" w:rsidP="00326F7A">
      <w:pPr>
        <w:pStyle w:val="Heading3"/>
        <w:rPr>
          <w:b w:val="0"/>
        </w:rPr>
      </w:pPr>
      <w:bookmarkStart w:id="134" w:name="_Toc228558352"/>
      <w:bookmarkStart w:id="135" w:name="_Toc377855304"/>
      <w:bookmarkStart w:id="136" w:name="_Toc68604380"/>
      <w:bookmarkStart w:id="137" w:name="_Toc68604490"/>
      <w:bookmarkStart w:id="138" w:name="_Toc72851659"/>
      <w:r w:rsidRPr="00D42ED0">
        <w:t>SECTION 4</w:t>
      </w:r>
      <w:r w:rsidRPr="00D42ED0">
        <w:tab/>
        <w:t>Quality Improvement Organization</w:t>
      </w:r>
      <w:r w:rsidRPr="00D42ED0">
        <w:br/>
      </w:r>
      <w:r w:rsidRPr="00326F7A">
        <w:rPr>
          <w:b w:val="0"/>
        </w:rPr>
        <w:t>(paid by Medicare to check on the quality of care for people with Medicare)</w:t>
      </w:r>
      <w:bookmarkEnd w:id="134"/>
      <w:bookmarkEnd w:id="135"/>
      <w:bookmarkEnd w:id="136"/>
      <w:bookmarkEnd w:id="137"/>
      <w:bookmarkEnd w:id="138"/>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11EBFEBC" w:rsidR="00575FA1" w:rsidRDefault="00575FA1" w:rsidP="00251F7E">
      <w:pPr>
        <w:pStyle w:val="ListBullet"/>
        <w:spacing w:after="240"/>
      </w:pPr>
      <w:r w:rsidRPr="00D42ED0">
        <w:lastRenderedPageBreak/>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584764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607CE67B" w14:textId="39CFC6A3"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39" w:name="_Toc228558353"/>
      <w:bookmarkStart w:id="140" w:name="_Toc377855305"/>
      <w:bookmarkStart w:id="141" w:name="_Toc68604381"/>
      <w:bookmarkStart w:id="142" w:name="_Toc68604491"/>
      <w:bookmarkStart w:id="143" w:name="_Toc72851660"/>
      <w:bookmarkStart w:id="144" w:name="_Toc109315058"/>
      <w:r w:rsidRPr="00D42ED0">
        <w:t>SECTION 5</w:t>
      </w:r>
      <w:r w:rsidRPr="00D42ED0">
        <w:tab/>
        <w:t>Social Security</w:t>
      </w:r>
      <w:bookmarkEnd w:id="139"/>
      <w:bookmarkEnd w:id="140"/>
      <w:bookmarkEnd w:id="141"/>
      <w:bookmarkEnd w:id="142"/>
      <w:bookmarkEnd w:id="143"/>
    </w:p>
    <w:bookmarkEnd w:id="144"/>
    <w:p w14:paraId="1F0E8256" w14:textId="2A40E874"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0AAAF057"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lastRenderedPageBreak/>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47BBB0ED" w:rsidR="00D6302E" w:rsidRPr="00754A56" w:rsidRDefault="00EC4CA3" w:rsidP="00D6302E">
            <w:pPr>
              <w:spacing w:before="80" w:beforeAutospacing="0" w:after="80" w:afterAutospacing="0"/>
              <w:rPr>
                <w:snapToGrid w:val="0"/>
                <w:color w:val="0000FF"/>
              </w:rPr>
            </w:pPr>
            <w:hyperlink r:id="rId24" w:history="1">
              <w:r w:rsidR="00D34DC8" w:rsidRPr="00FE7FC4">
                <w:rPr>
                  <w:rStyle w:val="Hyperlink"/>
                  <w:snapToGrid w:val="0"/>
                </w:rPr>
                <w:t>www.ssa.gov</w:t>
              </w:r>
            </w:hyperlink>
            <w:r w:rsidR="002A4A66">
              <w:rPr>
                <w:snapToGrid w:val="0"/>
              </w:rPr>
              <w:t xml:space="preserve"> </w:t>
            </w:r>
          </w:p>
        </w:tc>
      </w:tr>
    </w:tbl>
    <w:p w14:paraId="122D9DA8" w14:textId="18575FD9" w:rsidR="00EC44E5" w:rsidRPr="00D42ED0" w:rsidRDefault="00EC44E5" w:rsidP="00326F7A">
      <w:pPr>
        <w:pStyle w:val="Heading3"/>
      </w:pPr>
      <w:bookmarkStart w:id="145" w:name="_Toc228558354"/>
      <w:bookmarkStart w:id="146" w:name="_Toc377855306"/>
      <w:bookmarkStart w:id="147" w:name="_Toc68604382"/>
      <w:bookmarkStart w:id="148" w:name="_Toc68604492"/>
      <w:bookmarkStart w:id="149" w:name="_Toc72851661"/>
      <w:bookmarkStart w:id="150" w:name="_Toc109315059"/>
      <w:r w:rsidRPr="00D42ED0">
        <w:t>SECTION 6</w:t>
      </w:r>
      <w:r w:rsidRPr="00D42ED0">
        <w:tab/>
        <w:t>Medicaid</w:t>
      </w:r>
      <w:r w:rsidRPr="00D42ED0">
        <w:br/>
      </w:r>
      <w:r w:rsidRPr="00326F7A">
        <w:rPr>
          <w:b w:val="0"/>
        </w:rPr>
        <w:t>(a joint Federal and state program that helps with medical costs for some people with limited income and resources)</w:t>
      </w:r>
      <w:bookmarkEnd w:id="145"/>
      <w:bookmarkEnd w:id="146"/>
      <w:bookmarkEnd w:id="147"/>
      <w:bookmarkEnd w:id="148"/>
      <w:bookmarkEnd w:id="149"/>
    </w:p>
    <w:bookmarkEnd w:id="150"/>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0E2A3CA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040A1525" w14:textId="05546531"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 </w:t>
      </w:r>
    </w:p>
    <w:p w14:paraId="11D9E59D" w14:textId="77777777" w:rsidR="00AC769A" w:rsidRPr="00D42ED0" w:rsidRDefault="00AC769A" w:rsidP="00B67164">
      <w:pPr>
        <w:pStyle w:val="ListBullet"/>
      </w:pPr>
      <w:r w:rsidRPr="008F0802">
        <w:rPr>
          <w:b/>
        </w:rPr>
        <w:lastRenderedPageBreak/>
        <w:t>Qualified Disabled &amp; Working Individuals (QDWI):</w:t>
      </w:r>
      <w:r w:rsidRPr="00D42ED0">
        <w:t xml:space="preserve"> Helps pay Part A premiums. </w:t>
      </w:r>
    </w:p>
    <w:p w14:paraId="6F4A8236" w14:textId="1A43D336"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EEE7A78" w14:textId="77777777" w:rsidTr="00697BE8">
        <w:trPr>
          <w:cantSplit/>
          <w:tblHeader/>
          <w:jc w:val="center"/>
        </w:trPr>
        <w:tc>
          <w:tcPr>
            <w:tcW w:w="2232" w:type="dxa"/>
            <w:shd w:val="clear" w:color="auto" w:fill="D9D9D9"/>
          </w:tcPr>
          <w:p w14:paraId="18724B14" w14:textId="77777777" w:rsidR="00D6302E" w:rsidRPr="002B0312" w:rsidRDefault="00D6302E" w:rsidP="00D6302E">
            <w:pPr>
              <w:pStyle w:val="MethodChartHeading"/>
            </w:pPr>
            <w:r>
              <w:t>Method</w:t>
            </w:r>
          </w:p>
        </w:tc>
        <w:tc>
          <w:tcPr>
            <w:tcW w:w="7082"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97BE8">
        <w:trPr>
          <w:cantSplit/>
          <w:jc w:val="center"/>
        </w:trPr>
        <w:tc>
          <w:tcPr>
            <w:tcW w:w="2232"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97BE8">
        <w:trPr>
          <w:cantSplit/>
          <w:jc w:val="center"/>
        </w:trPr>
        <w:tc>
          <w:tcPr>
            <w:tcW w:w="2232"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97BE8">
        <w:trPr>
          <w:cantSplit/>
          <w:jc w:val="center"/>
        </w:trPr>
        <w:tc>
          <w:tcPr>
            <w:tcW w:w="2232"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131C695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70485F27" w14:textId="68E31F00"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1C4F0D2" w14:textId="77777777" w:rsidTr="00697BE8">
        <w:trPr>
          <w:cantSplit/>
          <w:jc w:val="center"/>
        </w:trPr>
        <w:tc>
          <w:tcPr>
            <w:tcW w:w="2232"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51" w:name="_Toc228558355"/>
      <w:bookmarkStart w:id="152" w:name="_Toc377855307"/>
      <w:bookmarkStart w:id="153" w:name="_Toc68604383"/>
      <w:bookmarkStart w:id="154" w:name="_Toc68604493"/>
      <w:bookmarkStart w:id="155" w:name="_Toc72851662"/>
      <w:bookmarkStart w:id="156" w:name="_Toc109315061"/>
      <w:r w:rsidRPr="00D42ED0">
        <w:t>SECTION 7</w:t>
      </w:r>
      <w:r w:rsidRPr="00D42ED0">
        <w:tab/>
        <w:t>How to contact the Railroad Retirement Board</w:t>
      </w:r>
      <w:bookmarkEnd w:id="151"/>
      <w:bookmarkEnd w:id="152"/>
      <w:bookmarkEnd w:id="153"/>
      <w:bookmarkEnd w:id="154"/>
      <w:bookmarkEnd w:id="155"/>
    </w:p>
    <w:bookmarkEnd w:id="156"/>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lastRenderedPageBreak/>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3C329745" w14:textId="1D735221" w:rsidR="001C7672" w:rsidRDefault="001C7672" w:rsidP="001C7672">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386F6CB0" w14:textId="6401A1B3" w:rsidR="00D6302E" w:rsidRPr="00D42ED0" w:rsidRDefault="001C7672" w:rsidP="00D6302E">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w:t>
            </w:r>
            <w:r w:rsidRPr="00E70263">
              <w:t xml:space="preserve"> recorded information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067F6192" w:rsidR="00D6302E" w:rsidRPr="00D42ED0" w:rsidRDefault="00EC4CA3" w:rsidP="00CB49D3">
            <w:pPr>
              <w:spacing w:before="80" w:beforeAutospacing="0" w:after="80" w:afterAutospacing="0"/>
              <w:rPr>
                <w:snapToGrid w:val="0"/>
              </w:rPr>
            </w:pPr>
            <w:hyperlink r:id="rId25" w:history="1">
              <w:r w:rsidR="00876AF9" w:rsidRPr="00064D86">
                <w:rPr>
                  <w:rStyle w:val="Hyperlink"/>
                </w:rPr>
                <w:t>rrb.gov/</w:t>
              </w:r>
            </w:hyperlink>
            <w:r w:rsidR="00306A7D">
              <w:t xml:space="preserve"> </w:t>
            </w:r>
          </w:p>
        </w:tc>
      </w:tr>
    </w:tbl>
    <w:p w14:paraId="0AE4EF2B" w14:textId="77777777" w:rsidR="00EC44E5" w:rsidRPr="00D42ED0" w:rsidRDefault="00EC44E5" w:rsidP="00326F7A">
      <w:pPr>
        <w:pStyle w:val="Heading3"/>
      </w:pPr>
      <w:bookmarkStart w:id="157" w:name="_Toc228558356"/>
      <w:bookmarkStart w:id="158" w:name="_Toc377855308"/>
      <w:bookmarkStart w:id="159" w:name="_Toc68604384"/>
      <w:bookmarkStart w:id="160" w:name="_Toc68604494"/>
      <w:bookmarkStart w:id="161" w:name="_Toc72851663"/>
      <w:bookmarkStart w:id="162" w:name="_Toc109315062"/>
      <w:r w:rsidRPr="00D42ED0">
        <w:t>SECTION 8</w:t>
      </w:r>
      <w:r w:rsidRPr="00D42ED0">
        <w:tab/>
        <w:t>Do you have “group insurance” or other health insurance from an employer?</w:t>
      </w:r>
      <w:bookmarkEnd w:id="157"/>
      <w:bookmarkEnd w:id="158"/>
      <w:bookmarkEnd w:id="159"/>
      <w:bookmarkEnd w:id="160"/>
      <w:bookmarkEnd w:id="161"/>
    </w:p>
    <w:bookmarkEnd w:id="162"/>
    <w:p w14:paraId="0BB7F255" w14:textId="5C407371"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103"/>
    </w:p>
    <w:p w14:paraId="2AD852B7" w14:textId="77777777" w:rsidR="00575FA1" w:rsidRPr="00D42ED0" w:rsidRDefault="00575FA1" w:rsidP="00CC4107">
      <w:pPr>
        <w:spacing w:after="120"/>
        <w:rPr>
          <w:szCs w:val="26"/>
        </w:rPr>
        <w:sectPr w:rsidR="00575FA1" w:rsidRPr="00D42ED0" w:rsidSect="00DB2A59">
          <w:footerReference w:type="even" r:id="rId26"/>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163" w:name="_Toc110592551"/>
      <w:bookmarkStart w:id="164"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165" w:name="Ch3"/>
      <w:r w:rsidRPr="00D42ED0">
        <w:lastRenderedPageBreak/>
        <w:t>Chapter 3.</w:t>
      </w:r>
      <w:r w:rsidRPr="00D42ED0">
        <w:tab/>
        <w:t>Using the plan’s coverage for your medical services</w:t>
      </w:r>
      <w:bookmarkEnd w:id="163"/>
      <w:bookmarkEnd w:id="165"/>
    </w:p>
    <w:bookmarkStart w:id="166" w:name="_Toc167005615"/>
    <w:bookmarkStart w:id="167" w:name="_Toc167005923"/>
    <w:bookmarkStart w:id="168" w:name="_Toc167682496"/>
    <w:p w14:paraId="2B558104" w14:textId="7EF2A689" w:rsidR="00963CE4"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963CE4">
        <w:t>SECTION 1</w:t>
      </w:r>
      <w:r w:rsidR="00963CE4">
        <w:rPr>
          <w:rFonts w:asciiTheme="minorHAnsi" w:eastAsiaTheme="minorEastAsia" w:hAnsiTheme="minorHAnsi" w:cstheme="minorBidi"/>
          <w:b w:val="0"/>
          <w:sz w:val="22"/>
          <w:szCs w:val="22"/>
        </w:rPr>
        <w:tab/>
      </w:r>
      <w:r w:rsidR="00963CE4">
        <w:t>Things to know about getting your medical care covered as a member of our plan</w:t>
      </w:r>
      <w:r w:rsidR="00963CE4">
        <w:tab/>
      </w:r>
      <w:r w:rsidR="00963CE4">
        <w:fldChar w:fldCharType="begin"/>
      </w:r>
      <w:r w:rsidR="00963CE4">
        <w:instrText xml:space="preserve"> PAGEREF _Toc72851664 \h </w:instrText>
      </w:r>
      <w:r w:rsidR="00963CE4">
        <w:fldChar w:fldCharType="separate"/>
      </w:r>
      <w:r w:rsidR="00963CE4">
        <w:t>29</w:t>
      </w:r>
      <w:r w:rsidR="00963CE4">
        <w:fldChar w:fldCharType="end"/>
      </w:r>
    </w:p>
    <w:p w14:paraId="0A434129" w14:textId="0B26B1FF"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E6799C">
        <w:rPr>
          <w:color w:val="0000FF"/>
        </w:rPr>
        <w:t>[</w:t>
      </w:r>
      <w:r w:rsidRPr="00E6799C">
        <w:rPr>
          <w:i/>
          <w:color w:val="0000FF"/>
        </w:rPr>
        <w:t>insert</w:t>
      </w:r>
      <w:r w:rsidRPr="00E6799C">
        <w:rPr>
          <w:color w:val="0000FF"/>
        </w:rPr>
        <w:t xml:space="preserve"> </w:t>
      </w:r>
      <w:r w:rsidRPr="00E6799C">
        <w:rPr>
          <w:i/>
          <w:color w:val="0000FF"/>
        </w:rPr>
        <w:t xml:space="preserve">if applicable: </w:t>
      </w:r>
      <w:r w:rsidRPr="00E6799C">
        <w:rPr>
          <w:color w:val="0000FF"/>
        </w:rPr>
        <w:t xml:space="preserve">network] </w:t>
      </w:r>
      <w:r>
        <w:t>providers and covered services?</w:t>
      </w:r>
      <w:r>
        <w:tab/>
      </w:r>
      <w:r>
        <w:fldChar w:fldCharType="begin"/>
      </w:r>
      <w:r>
        <w:instrText xml:space="preserve"> PAGEREF _Toc72851665 \h </w:instrText>
      </w:r>
      <w:r>
        <w:fldChar w:fldCharType="separate"/>
      </w:r>
      <w:r>
        <w:t>29</w:t>
      </w:r>
      <w:r>
        <w:fldChar w:fldCharType="end"/>
      </w:r>
    </w:p>
    <w:p w14:paraId="5127790B" w14:textId="572D1D5D" w:rsidR="00963CE4" w:rsidRDefault="00963C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_Toc72851666 \h </w:instrText>
      </w:r>
      <w:r>
        <w:fldChar w:fldCharType="separate"/>
      </w:r>
      <w:r>
        <w:t>29</w:t>
      </w:r>
      <w:r>
        <w:fldChar w:fldCharType="end"/>
      </w:r>
    </w:p>
    <w:p w14:paraId="725B68D8" w14:textId="6B8C4219" w:rsidR="00963CE4" w:rsidRDefault="00963CE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_Toc72851667 \h </w:instrText>
      </w:r>
      <w:r>
        <w:fldChar w:fldCharType="separate"/>
      </w:r>
      <w:r>
        <w:t>30</w:t>
      </w:r>
      <w:r>
        <w:fldChar w:fldCharType="end"/>
      </w:r>
    </w:p>
    <w:p w14:paraId="37D21C1B" w14:textId="6CCAE9C9"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_Toc72851668 \h </w:instrText>
      </w:r>
      <w:r>
        <w:fldChar w:fldCharType="separate"/>
      </w:r>
      <w:r>
        <w:t>30</w:t>
      </w:r>
      <w:r>
        <w:fldChar w:fldCharType="end"/>
      </w:r>
    </w:p>
    <w:p w14:paraId="128D188B" w14:textId="7F4AA227"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_Toc72851669 \h </w:instrText>
      </w:r>
      <w:r>
        <w:fldChar w:fldCharType="separate"/>
      </w:r>
      <w:r>
        <w:t>30</w:t>
      </w:r>
      <w:r>
        <w:fldChar w:fldCharType="end"/>
      </w:r>
    </w:p>
    <w:p w14:paraId="49F35314" w14:textId="71771A25" w:rsidR="00963CE4" w:rsidRDefault="00963C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_Toc72851670 \h </w:instrText>
      </w:r>
      <w:r>
        <w:fldChar w:fldCharType="separate"/>
      </w:r>
      <w:r>
        <w:t>31</w:t>
      </w:r>
      <w:r>
        <w:fldChar w:fldCharType="end"/>
      </w:r>
    </w:p>
    <w:p w14:paraId="16C70427" w14:textId="4D7BABB7" w:rsidR="00963CE4" w:rsidRDefault="00963CE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_Toc72851671 \h </w:instrText>
      </w:r>
      <w:r>
        <w:fldChar w:fldCharType="separate"/>
      </w:r>
      <w:r>
        <w:t>32</w:t>
      </w:r>
      <w:r>
        <w:fldChar w:fldCharType="end"/>
      </w:r>
    </w:p>
    <w:p w14:paraId="6BF7167F" w14:textId="1308FB22"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_Toc72851672 \h </w:instrText>
      </w:r>
      <w:r>
        <w:fldChar w:fldCharType="separate"/>
      </w:r>
      <w:r>
        <w:t>32</w:t>
      </w:r>
      <w:r>
        <w:fldChar w:fldCharType="end"/>
      </w:r>
    </w:p>
    <w:p w14:paraId="0126E72C" w14:textId="7EA65AEE" w:rsidR="00963CE4" w:rsidRDefault="00963C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_Toc72851673 \h </w:instrText>
      </w:r>
      <w:r>
        <w:fldChar w:fldCharType="separate"/>
      </w:r>
      <w:r>
        <w:t>32</w:t>
      </w:r>
      <w:r>
        <w:fldChar w:fldCharType="end"/>
      </w:r>
    </w:p>
    <w:p w14:paraId="4C7F3F27" w14:textId="16421B3B" w:rsidR="00963CE4" w:rsidRDefault="00963CE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_Toc72851674 \h </w:instrText>
      </w:r>
      <w:r>
        <w:fldChar w:fldCharType="separate"/>
      </w:r>
      <w:r>
        <w:t>33</w:t>
      </w:r>
      <w:r>
        <w:fldChar w:fldCharType="end"/>
      </w:r>
    </w:p>
    <w:p w14:paraId="48A68F8A" w14:textId="0CFC9BCC" w:rsidR="00963CE4" w:rsidRDefault="00963C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_Toc72851675 \h </w:instrText>
      </w:r>
      <w:r>
        <w:fldChar w:fldCharType="separate"/>
      </w:r>
      <w:r>
        <w:t>33</w:t>
      </w:r>
      <w:r>
        <w:fldChar w:fldCharType="end"/>
      </w:r>
    </w:p>
    <w:p w14:paraId="38DD744E" w14:textId="2D5DFFB3" w:rsidR="00963CE4" w:rsidRDefault="00963CE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_Toc72851676 \h </w:instrText>
      </w:r>
      <w:r>
        <w:fldChar w:fldCharType="separate"/>
      </w:r>
      <w:r>
        <w:t>33</w:t>
      </w:r>
      <w:r>
        <w:fldChar w:fldCharType="end"/>
      </w:r>
    </w:p>
    <w:p w14:paraId="22C39FA4" w14:textId="7E70D214" w:rsidR="00963CE4" w:rsidRDefault="00963CE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_Toc72851677 \h </w:instrText>
      </w:r>
      <w:r>
        <w:fldChar w:fldCharType="separate"/>
      </w:r>
      <w:r>
        <w:t>34</w:t>
      </w:r>
      <w:r>
        <w:fldChar w:fldCharType="end"/>
      </w:r>
    </w:p>
    <w:p w14:paraId="45D01F1C" w14:textId="03BF9053" w:rsidR="00963CE4" w:rsidRDefault="00963C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_Toc72851678 \h </w:instrText>
      </w:r>
      <w:r>
        <w:fldChar w:fldCharType="separate"/>
      </w:r>
      <w:r>
        <w:t>34</w:t>
      </w:r>
      <w:r>
        <w:fldChar w:fldCharType="end"/>
      </w:r>
    </w:p>
    <w:p w14:paraId="5C46486A" w14:textId="0BFE84B3" w:rsidR="00963CE4" w:rsidRDefault="00963CE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_Toc72851679 \h </w:instrText>
      </w:r>
      <w:r>
        <w:fldChar w:fldCharType="separate"/>
      </w:r>
      <w:r>
        <w:t>34</w:t>
      </w:r>
      <w:r>
        <w:fldChar w:fldCharType="end"/>
      </w:r>
    </w:p>
    <w:p w14:paraId="0F550325" w14:textId="571E150A" w:rsidR="00963CE4" w:rsidRDefault="00963CE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_Toc72851680 \h </w:instrText>
      </w:r>
      <w:r>
        <w:fldChar w:fldCharType="separate"/>
      </w:r>
      <w:r>
        <w:t>35</w:t>
      </w:r>
      <w:r>
        <w:fldChar w:fldCharType="end"/>
      </w:r>
    </w:p>
    <w:p w14:paraId="4B6666DA" w14:textId="49033137" w:rsidR="00963CE4" w:rsidRDefault="00963C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_Toc72851681 \h </w:instrText>
      </w:r>
      <w:r>
        <w:fldChar w:fldCharType="separate"/>
      </w:r>
      <w:r>
        <w:t>36</w:t>
      </w:r>
      <w:r>
        <w:fldChar w:fldCharType="end"/>
      </w:r>
    </w:p>
    <w:p w14:paraId="32848CD1" w14:textId="65A7D25A" w:rsidR="00963CE4" w:rsidRDefault="00963CE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_Toc72851682 \h </w:instrText>
      </w:r>
      <w:r>
        <w:fldChar w:fldCharType="separate"/>
      </w:r>
      <w:r>
        <w:t>36</w:t>
      </w:r>
      <w:r>
        <w:fldChar w:fldCharType="end"/>
      </w:r>
    </w:p>
    <w:p w14:paraId="221AFCAD" w14:textId="70977D72" w:rsidR="00963CE4" w:rsidRDefault="00963CE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_Toc72851683 \h </w:instrText>
      </w:r>
      <w:r>
        <w:fldChar w:fldCharType="separate"/>
      </w:r>
      <w:r>
        <w:t>37</w:t>
      </w:r>
      <w:r>
        <w:fldChar w:fldCharType="end"/>
      </w:r>
    </w:p>
    <w:p w14:paraId="005C4F05" w14:textId="11925F64" w:rsidR="00963CE4" w:rsidRDefault="00963CE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_Toc72851684 \h </w:instrText>
      </w:r>
      <w:r>
        <w:fldChar w:fldCharType="separate"/>
      </w:r>
      <w:r>
        <w:t>37</w:t>
      </w:r>
      <w:r>
        <w:fldChar w:fldCharType="end"/>
      </w:r>
    </w:p>
    <w:p w14:paraId="705021F2" w14:textId="4553A73C" w:rsidR="00963CE4" w:rsidRDefault="00963CE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_Toc72851685 \h </w:instrText>
      </w:r>
      <w:r>
        <w:fldChar w:fldCharType="separate"/>
      </w:r>
      <w:r>
        <w:t>37</w:t>
      </w:r>
      <w:r>
        <w:fldChar w:fldCharType="end"/>
      </w:r>
    </w:p>
    <w:p w14:paraId="4D33246B" w14:textId="19E08BF0" w:rsidR="00963CE4" w:rsidRDefault="00963CE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_Toc72851686 \h </w:instrText>
      </w:r>
      <w:r>
        <w:fldChar w:fldCharType="separate"/>
      </w:r>
      <w:r>
        <w:t>38</w:t>
      </w:r>
      <w:r>
        <w:fldChar w:fldCharType="end"/>
      </w:r>
    </w:p>
    <w:p w14:paraId="3E090D7D" w14:textId="1EACEA7E" w:rsidR="00963CE4" w:rsidRDefault="00963CE4">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_Toc72851687 \h </w:instrText>
      </w:r>
      <w:r>
        <w:fldChar w:fldCharType="separate"/>
      </w:r>
      <w:r>
        <w:t>38</w:t>
      </w:r>
      <w:r>
        <w:fldChar w:fldCharType="end"/>
      </w:r>
    </w:p>
    <w:p w14:paraId="7C574E78" w14:textId="7BBED2B5" w:rsidR="00963CE4" w:rsidRDefault="00963CE4">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_Toc72851688 \h </w:instrText>
      </w:r>
      <w:r>
        <w:fldChar w:fldCharType="separate"/>
      </w:r>
      <w:r>
        <w:t>39</w:t>
      </w:r>
      <w:r>
        <w:fldChar w:fldCharType="end"/>
      </w:r>
    </w:p>
    <w:p w14:paraId="3C6A5E89" w14:textId="5BBAFCBD" w:rsidR="00963CE4" w:rsidRDefault="00963CE4">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_Toc72851689 \h </w:instrText>
      </w:r>
      <w:r>
        <w:fldChar w:fldCharType="separate"/>
      </w:r>
      <w:r>
        <w:t>39</w:t>
      </w:r>
      <w:r>
        <w:fldChar w:fldCharType="end"/>
      </w:r>
    </w:p>
    <w:p w14:paraId="095B63DF" w14:textId="57B97ADF" w:rsidR="003D68C9" w:rsidRDefault="00251F7E" w:rsidP="00B943B0">
      <w:pPr>
        <w:pStyle w:val="TOC4"/>
        <w:ind w:left="0" w:firstLine="0"/>
      </w:pPr>
      <w:r>
        <w:lastRenderedPageBreak/>
        <w:fldChar w:fldCharType="end"/>
      </w:r>
    </w:p>
    <w:p w14:paraId="12131557" w14:textId="77777777" w:rsidR="000E46D0" w:rsidRPr="00D42ED0" w:rsidRDefault="000E46D0" w:rsidP="00326F7A">
      <w:pPr>
        <w:pStyle w:val="Heading3"/>
      </w:pPr>
      <w:bookmarkStart w:id="169" w:name="_Toc228558364"/>
      <w:bookmarkStart w:id="170" w:name="_Toc68604495"/>
      <w:bookmarkStart w:id="171" w:name="_Toc72851664"/>
      <w:bookmarkStart w:id="172" w:name="_Toc109315371"/>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169"/>
      <w:bookmarkEnd w:id="170"/>
      <w:bookmarkEnd w:id="171"/>
    </w:p>
    <w:bookmarkEnd w:id="172"/>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173" w:name="_Toc233689077"/>
      <w:bookmarkStart w:id="174" w:name="_Toc109315372"/>
      <w:bookmarkStart w:id="175" w:name="_Toc228558365"/>
      <w:bookmarkStart w:id="176" w:name="_Toc72851665"/>
      <w:r w:rsidRPr="00D42ED0">
        <w:t>Section 1.1</w:t>
      </w:r>
      <w:r w:rsidRPr="00D42ED0">
        <w:tab/>
      </w:r>
      <w:bookmarkEnd w:id="173"/>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4"/>
      <w:bookmarkEnd w:id="175"/>
      <w:bookmarkEnd w:id="176"/>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177" w:name="_Toc109315373"/>
      <w:bookmarkStart w:id="178" w:name="_Toc228558366"/>
      <w:bookmarkStart w:id="179" w:name="_Toc72851666"/>
      <w:r w:rsidRPr="00D42ED0">
        <w:t>Section 1.2</w:t>
      </w:r>
      <w:r w:rsidRPr="00D42ED0">
        <w:tab/>
        <w:t>Basic rules for getting your medical care covered by the plan</w:t>
      </w:r>
      <w:bookmarkEnd w:id="177"/>
      <w:bookmarkEnd w:id="178"/>
      <w:bookmarkEnd w:id="179"/>
    </w:p>
    <w:p w14:paraId="4708ABE6" w14:textId="3B037B9D"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086F6A3A" w:rsidR="00575FA1" w:rsidRPr="00D42ED0" w:rsidRDefault="00575FA1" w:rsidP="00326F7A">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lastRenderedPageBreak/>
        <w:t xml:space="preserve">You must show your plan membership card every time you visit a provider. A provider can decide at each visit whether to accept our plan’s payment, and thus whether to treat you. </w:t>
      </w:r>
    </w:p>
    <w:p w14:paraId="36FC62F1" w14:textId="1405AB59"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467C38">
        <w:rPr>
          <w:rFonts w:ascii="TimesNewRomanPSMT" w:hAnsi="TimesNewRomanPSMT" w:cs="TimesNewRomanPSMT"/>
          <w:i/>
          <w:color w:val="0000FF"/>
        </w:rPr>
        <w:t>2022</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180" w:name="_Toc228558367"/>
      <w:bookmarkStart w:id="181" w:name="_Toc72851667"/>
      <w:r w:rsidRPr="00D42ED0">
        <w:t>Section 1.3</w:t>
      </w:r>
      <w:r w:rsidRPr="00D42ED0">
        <w:tab/>
        <w:t>Medical savings accounts and prescription drug coverage</w:t>
      </w:r>
      <w:bookmarkEnd w:id="180"/>
      <w:bookmarkEnd w:id="181"/>
    </w:p>
    <w:p w14:paraId="5E9400B0" w14:textId="1FB7A510"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27"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182" w:name="_Toc228558370"/>
      <w:bookmarkStart w:id="183" w:name="_Toc68604496"/>
      <w:bookmarkStart w:id="184" w:name="_Toc72851668"/>
      <w:r w:rsidRPr="00D42ED0">
        <w:t xml:space="preserve">SECTION </w:t>
      </w:r>
      <w:r w:rsidR="0095487D">
        <w:t>2</w:t>
      </w:r>
      <w:r w:rsidR="000E46D0" w:rsidRPr="00D42ED0">
        <w:tab/>
      </w:r>
      <w:r w:rsidRPr="00D42ED0">
        <w:t>How to use the money in your medical savings account</w:t>
      </w:r>
      <w:bookmarkEnd w:id="182"/>
      <w:bookmarkEnd w:id="183"/>
      <w:bookmarkEnd w:id="184"/>
    </w:p>
    <w:p w14:paraId="3D51391A" w14:textId="77777777" w:rsidR="00575FA1" w:rsidRPr="00D42ED0" w:rsidRDefault="00575FA1" w:rsidP="00326F7A">
      <w:pPr>
        <w:pStyle w:val="Heading4"/>
      </w:pPr>
      <w:bookmarkStart w:id="185" w:name="_Toc228558371"/>
      <w:bookmarkStart w:id="186" w:name="_Toc72851669"/>
      <w:r w:rsidRPr="00D42ED0">
        <w:t xml:space="preserve">Section </w:t>
      </w:r>
      <w:r w:rsidR="0095487D">
        <w:t>2</w:t>
      </w:r>
      <w:r w:rsidRPr="00D42ED0">
        <w:t>.1</w:t>
      </w:r>
      <w:r w:rsidRPr="00D42ED0">
        <w:tab/>
        <w:t>How does the medical savings account work?</w:t>
      </w:r>
      <w:bookmarkEnd w:id="185"/>
      <w:bookmarkEnd w:id="186"/>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lastRenderedPageBreak/>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187" w:name="_Toc228558372"/>
      <w:bookmarkStart w:id="188" w:name="_Toc72851670"/>
      <w:r w:rsidRPr="00D42ED0">
        <w:t xml:space="preserve">Section </w:t>
      </w:r>
      <w:r w:rsidR="0095487D">
        <w:t>2</w:t>
      </w:r>
      <w:r w:rsidRPr="00D42ED0">
        <w:t>.2</w:t>
      </w:r>
      <w:r w:rsidRPr="00D42ED0">
        <w:tab/>
        <w:t>What types of expenses can the money in the account be used for?</w:t>
      </w:r>
      <w:bookmarkEnd w:id="187"/>
      <w:bookmarkEnd w:id="188"/>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1A229FE8"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28"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lastRenderedPageBreak/>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t>For more information about your tax reporting responsibilities, go to Chapter 6, Section 2.2.</w:t>
      </w:r>
    </w:p>
    <w:p w14:paraId="12B554EB" w14:textId="77777777" w:rsidR="00575FA1" w:rsidRPr="00D42ED0" w:rsidRDefault="00575FA1" w:rsidP="00326F7A">
      <w:pPr>
        <w:pStyle w:val="Heading4"/>
      </w:pPr>
      <w:bookmarkStart w:id="189" w:name="_Toc228558373"/>
      <w:bookmarkStart w:id="190" w:name="_Toc72851671"/>
      <w:r w:rsidRPr="00D42ED0">
        <w:t xml:space="preserve">Section </w:t>
      </w:r>
      <w:r w:rsidR="0095487D">
        <w:t>2</w:t>
      </w:r>
      <w:r w:rsidRPr="00D42ED0">
        <w:t>.3</w:t>
      </w:r>
      <w:r w:rsidRPr="00D42ED0">
        <w:tab/>
        <w:t>How can you keep track of your expenses?</w:t>
      </w:r>
      <w:bookmarkEnd w:id="189"/>
      <w:bookmarkEnd w:id="190"/>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191" w:name="_Toc228558374"/>
      <w:bookmarkStart w:id="192" w:name="_Toc68604497"/>
      <w:bookmarkStart w:id="193" w:name="_Toc72851672"/>
      <w:bookmarkStart w:id="194" w:name="_Toc109315376"/>
      <w:r w:rsidRPr="00D42ED0">
        <w:t>SE</w:t>
      </w:r>
      <w:r w:rsidR="009B088C" w:rsidRPr="00D42ED0">
        <w:t xml:space="preserve">CTION </w:t>
      </w:r>
      <w:r w:rsidR="00F04010">
        <w:t>3</w:t>
      </w:r>
      <w:r w:rsidRPr="00D42ED0">
        <w:tab/>
      </w:r>
      <w:r w:rsidR="009B088C" w:rsidRPr="00D42ED0">
        <w:t>How to get covered services when you have an emergency</w:t>
      </w:r>
      <w:bookmarkEnd w:id="191"/>
      <w:r w:rsidR="004E19D3">
        <w:t xml:space="preserve"> or during a disaster</w:t>
      </w:r>
      <w:bookmarkEnd w:id="192"/>
      <w:bookmarkEnd w:id="193"/>
      <w:r w:rsidR="009B088C" w:rsidRPr="00D42ED0">
        <w:t xml:space="preserve"> </w:t>
      </w:r>
    </w:p>
    <w:p w14:paraId="66E4D88C" w14:textId="77777777" w:rsidR="00575FA1" w:rsidRPr="00D42ED0" w:rsidRDefault="00575FA1" w:rsidP="00326F7A">
      <w:pPr>
        <w:pStyle w:val="Heading4"/>
      </w:pPr>
      <w:bookmarkStart w:id="195" w:name="_Toc109315377"/>
      <w:bookmarkStart w:id="196" w:name="_Toc228558375"/>
      <w:bookmarkStart w:id="197" w:name="_Toc72851673"/>
      <w:bookmarkEnd w:id="194"/>
      <w:r w:rsidRPr="00D42ED0">
        <w:t xml:space="preserve">Section </w:t>
      </w:r>
      <w:r w:rsidR="00F04010">
        <w:t>3</w:t>
      </w:r>
      <w:r w:rsidRPr="00D42ED0">
        <w:t>.1</w:t>
      </w:r>
      <w:r w:rsidRPr="00D42ED0">
        <w:tab/>
        <w:t>Getting care if you have a medical emergency</w:t>
      </w:r>
      <w:bookmarkEnd w:id="195"/>
      <w:bookmarkEnd w:id="196"/>
      <w:bookmarkEnd w:id="197"/>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372115">
        <w:t>A</w:t>
      </w:r>
      <w:r w:rsidRPr="00697BE8">
        <w:rPr>
          <w:b/>
          <w:bCs/>
        </w:rPr>
        <w:t xml:space="preserve"> “medical emergency”</w:t>
      </w:r>
      <w:r w:rsidRPr="00372115">
        <w:t xml:space="preserve"> </w:t>
      </w:r>
      <w:r w:rsidRPr="00D42ED0">
        <w:t xml:space="preserve">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198" w:name="_Toc167005586"/>
      <w:bookmarkStart w:id="199" w:name="_Toc167005894"/>
      <w:bookmarkStart w:id="200" w:name="_Toc167682467"/>
      <w:r w:rsidRPr="00D42ED0">
        <w:lastRenderedPageBreak/>
        <w:t>What is covered if you have a medical emergency?</w:t>
      </w:r>
      <w:bookmarkEnd w:id="198"/>
      <w:bookmarkEnd w:id="199"/>
      <w:bookmarkEnd w:id="200"/>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201" w:name="_Toc167005587"/>
      <w:bookmarkStart w:id="202" w:name="_Toc167005895"/>
      <w:bookmarkStart w:id="203"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204" w:name="_Toc72851674"/>
      <w:r>
        <w:t xml:space="preserve">Section </w:t>
      </w:r>
      <w:r w:rsidR="00F04010">
        <w:t>3</w:t>
      </w:r>
      <w:r>
        <w:t>.2</w:t>
      </w:r>
      <w:r w:rsidRPr="00052110">
        <w:tab/>
        <w:t xml:space="preserve">Getting care </w:t>
      </w:r>
      <w:r>
        <w:t>during a disaster</w:t>
      </w:r>
      <w:bookmarkEnd w:id="204"/>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205" w:name="_Toc228558376"/>
      <w:bookmarkStart w:id="206" w:name="_Toc68604498"/>
      <w:bookmarkStart w:id="207" w:name="_Toc72851675"/>
      <w:bookmarkStart w:id="208" w:name="_Toc109315378"/>
      <w:bookmarkEnd w:id="201"/>
      <w:bookmarkEnd w:id="202"/>
      <w:bookmarkEnd w:id="203"/>
      <w:r w:rsidRPr="00D42ED0">
        <w:t xml:space="preserve">SECTION </w:t>
      </w:r>
      <w:r w:rsidR="00F04010">
        <w:t>4</w:t>
      </w:r>
      <w:r w:rsidR="000E46D0" w:rsidRPr="00D42ED0">
        <w:tab/>
      </w:r>
      <w:r w:rsidRPr="00D42ED0">
        <w:t>What if you are billed directly for the full cost of your covered services?</w:t>
      </w:r>
      <w:bookmarkEnd w:id="205"/>
      <w:bookmarkEnd w:id="206"/>
      <w:bookmarkEnd w:id="207"/>
    </w:p>
    <w:p w14:paraId="3296C894" w14:textId="77777777" w:rsidR="00575FA1" w:rsidRPr="00D42ED0" w:rsidRDefault="00575FA1" w:rsidP="00326F7A">
      <w:pPr>
        <w:pStyle w:val="Heading4"/>
      </w:pPr>
      <w:bookmarkStart w:id="209" w:name="_Toc109315379"/>
      <w:bookmarkStart w:id="210" w:name="_Toc228558377"/>
      <w:bookmarkStart w:id="211" w:name="_Toc72851676"/>
      <w:bookmarkEnd w:id="208"/>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09"/>
      <w:bookmarkEnd w:id="210"/>
      <w:bookmarkEnd w:id="211"/>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lastRenderedPageBreak/>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212" w:name="_Toc109315380"/>
      <w:bookmarkStart w:id="213" w:name="_Toc228558378"/>
      <w:bookmarkStart w:id="214" w:name="_Toc72851677"/>
      <w:r w:rsidRPr="00D42ED0">
        <w:t xml:space="preserve">Section </w:t>
      </w:r>
      <w:r w:rsidR="00F04010">
        <w:t>4</w:t>
      </w:r>
      <w:r w:rsidRPr="00D42ED0">
        <w:t>.2</w:t>
      </w:r>
      <w:r w:rsidRPr="00D42ED0">
        <w:tab/>
        <w:t>If services are not covered by our plan, you must pay the full cost</w:t>
      </w:r>
      <w:bookmarkEnd w:id="212"/>
      <w:bookmarkEnd w:id="213"/>
      <w:bookmarkEnd w:id="214"/>
    </w:p>
    <w:p w14:paraId="2A82766E" w14:textId="4D6461F9" w:rsidR="00575FA1" w:rsidRPr="00D42ED0" w:rsidRDefault="00575FA1" w:rsidP="00251F7E">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w:t>
      </w:r>
      <w:r w:rsidR="00DA25ED">
        <w:t xml:space="preserve">these services </w:t>
      </w:r>
      <w:r w:rsidRPr="00D42ED0">
        <w:t xml:space="preserve">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215" w:name="_Toc228558379"/>
      <w:bookmarkStart w:id="216" w:name="_Toc68604499"/>
      <w:bookmarkStart w:id="217" w:name="_Toc72851678"/>
      <w:bookmarkStart w:id="218" w:name="_Toc109315381"/>
      <w:r w:rsidRPr="00D42ED0">
        <w:t xml:space="preserve">SECTION </w:t>
      </w:r>
      <w:r w:rsidR="00F04010">
        <w:t>5</w:t>
      </w:r>
      <w:r w:rsidR="000E46D0" w:rsidRPr="00D42ED0">
        <w:tab/>
      </w:r>
      <w:r w:rsidRPr="00D42ED0">
        <w:t>How are your medical services covered when you are in a “clinical research study”?</w:t>
      </w:r>
      <w:bookmarkEnd w:id="215"/>
      <w:bookmarkEnd w:id="216"/>
      <w:bookmarkEnd w:id="217"/>
    </w:p>
    <w:p w14:paraId="7C6D472D" w14:textId="77777777" w:rsidR="00575FA1" w:rsidRPr="00D42ED0" w:rsidRDefault="00575FA1" w:rsidP="00326F7A">
      <w:pPr>
        <w:pStyle w:val="Heading4"/>
      </w:pPr>
      <w:bookmarkStart w:id="219" w:name="_Toc109315382"/>
      <w:bookmarkStart w:id="220" w:name="_Toc228558380"/>
      <w:bookmarkStart w:id="221" w:name="_Toc72851679"/>
      <w:bookmarkEnd w:id="218"/>
      <w:r w:rsidRPr="00D42ED0">
        <w:t xml:space="preserve">Section </w:t>
      </w:r>
      <w:r w:rsidR="00F04010">
        <w:t>5</w:t>
      </w:r>
      <w:r w:rsidRPr="00D42ED0">
        <w:t>.1</w:t>
      </w:r>
      <w:r w:rsidRPr="00D42ED0">
        <w:tab/>
        <w:t>What is a “clinical research study”?</w:t>
      </w:r>
      <w:bookmarkEnd w:id="219"/>
      <w:bookmarkEnd w:id="220"/>
      <w:bookmarkEnd w:id="221"/>
    </w:p>
    <w:bookmarkEnd w:id="166"/>
    <w:bookmarkEnd w:id="167"/>
    <w:bookmarkEnd w:id="168"/>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lastRenderedPageBreak/>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222" w:name="_Toc109315383"/>
      <w:bookmarkStart w:id="223" w:name="_Toc228558381"/>
      <w:bookmarkStart w:id="224" w:name="_Toc72851680"/>
      <w:r w:rsidRPr="00D42ED0">
        <w:t xml:space="preserve">Section </w:t>
      </w:r>
      <w:r w:rsidR="00F04010">
        <w:t>5</w:t>
      </w:r>
      <w:r w:rsidRPr="00D42ED0">
        <w:t>.2</w:t>
      </w:r>
      <w:r w:rsidRPr="00D42ED0">
        <w:tab/>
        <w:t>When you participate in a clinical research study, who pays for what?</w:t>
      </w:r>
      <w:bookmarkEnd w:id="222"/>
      <w:bookmarkEnd w:id="223"/>
      <w:bookmarkEnd w:id="224"/>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2156FEAD"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w:t>
      </w:r>
      <w:r w:rsidR="00B330FC">
        <w:t xml:space="preserve"> </w:t>
      </w:r>
      <w:r w:rsidR="00E4174F" w:rsidRPr="00D42ED0">
        <w:t>sharing</w:t>
      </w:r>
      <w:r w:rsidRPr="00D42ED0">
        <w:t xml:space="preserve"> in Original Medicare and your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w:t>
      </w:r>
      <w:r w:rsidRPr="00D42ED0">
        <w:lastRenderedPageBreak/>
        <w:t xml:space="preserve">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29B8B56C"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“Medicare and Clinical Research Studies</w:t>
      </w:r>
      <w:r w:rsidR="006940BF">
        <w:t>.</w:t>
      </w:r>
      <w:r w:rsidRPr="00D42ED0">
        <w:t xml:space="preserve">” </w:t>
      </w:r>
      <w:r w:rsidR="006940BF">
        <w:t xml:space="preserve">(The publication is available at: </w:t>
      </w:r>
      <w:hyperlink r:id="rId29" w:history="1">
        <w:r w:rsidR="00644347" w:rsidRPr="008B2060">
          <w:rPr>
            <w:rStyle w:val="Hyperlink"/>
          </w:rPr>
          <w:t>www.medicare.gov/Pubs/pdf/02226-Medicare-and-Clinical-Research-Studies.pdf</w:t>
        </w:r>
      </w:hyperlink>
      <w:r w:rsidR="006940BF">
        <w:t>.</w:t>
      </w:r>
      <w:r w:rsidR="00644347">
        <w:t xml:space="preserve"> )</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225" w:name="_Toc228558382"/>
      <w:bookmarkStart w:id="226" w:name="_Toc68604500"/>
      <w:bookmarkStart w:id="227" w:name="_Toc72851681"/>
      <w:bookmarkStart w:id="228" w:name="_Toc109315384"/>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225"/>
      <w:bookmarkEnd w:id="226"/>
      <w:bookmarkEnd w:id="227"/>
    </w:p>
    <w:p w14:paraId="13E78088" w14:textId="77777777" w:rsidR="00575FA1" w:rsidRPr="00D42ED0" w:rsidRDefault="00575FA1" w:rsidP="006F04E5">
      <w:pPr>
        <w:pStyle w:val="Heading4"/>
      </w:pPr>
      <w:bookmarkStart w:id="229" w:name="_Toc109315385"/>
      <w:bookmarkStart w:id="230" w:name="_Toc228558383"/>
      <w:bookmarkStart w:id="231" w:name="_Toc72851682"/>
      <w:bookmarkEnd w:id="228"/>
      <w:r w:rsidRPr="00D42ED0">
        <w:t xml:space="preserve">Section </w:t>
      </w:r>
      <w:r w:rsidR="00F04010">
        <w:t>6</w:t>
      </w:r>
      <w:r w:rsidRPr="00D42ED0">
        <w:t>.1</w:t>
      </w:r>
      <w:r w:rsidRPr="00D42ED0">
        <w:tab/>
        <w:t>What is a religious non-medical health care institution?</w:t>
      </w:r>
      <w:bookmarkEnd w:id="229"/>
      <w:bookmarkEnd w:id="230"/>
      <w:bookmarkEnd w:id="231"/>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3CD91D0F" w:rsidR="00575FA1" w:rsidRPr="00D42ED0" w:rsidRDefault="00575FA1" w:rsidP="006F04E5">
      <w:pPr>
        <w:pStyle w:val="Heading4"/>
      </w:pPr>
      <w:bookmarkStart w:id="232" w:name="_Toc109315386"/>
      <w:bookmarkStart w:id="233" w:name="_Toc228558384"/>
      <w:bookmarkStart w:id="234" w:name="_Toc72851683"/>
      <w:r w:rsidRPr="00D42ED0">
        <w:lastRenderedPageBreak/>
        <w:t xml:space="preserve">Section </w:t>
      </w:r>
      <w:r w:rsidR="00F04010">
        <w:t>6</w:t>
      </w:r>
      <w:r w:rsidRPr="00D42ED0">
        <w:t>.2</w:t>
      </w:r>
      <w:r w:rsidRPr="00D42ED0">
        <w:tab/>
      </w:r>
      <w:bookmarkEnd w:id="232"/>
      <w:bookmarkEnd w:id="233"/>
      <w:r w:rsidR="00206749">
        <w:t>Receiving Care From a Religious Non-Medical Health Care Institution</w:t>
      </w:r>
      <w:bookmarkEnd w:id="234"/>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235" w:name="_Toc228558385"/>
      <w:bookmarkStart w:id="236" w:name="_Toc68604501"/>
      <w:bookmarkStart w:id="237" w:name="_Toc72851684"/>
      <w:r w:rsidRPr="00D42ED0">
        <w:t xml:space="preserve">SECTION </w:t>
      </w:r>
      <w:r w:rsidR="00F04010">
        <w:t>7</w:t>
      </w:r>
      <w:r w:rsidR="000E46D0" w:rsidRPr="00D42ED0">
        <w:tab/>
      </w:r>
      <w:r w:rsidRPr="00D42ED0">
        <w:t>Rules for ownership of durable medical equipment</w:t>
      </w:r>
      <w:bookmarkEnd w:id="235"/>
      <w:bookmarkEnd w:id="236"/>
      <w:bookmarkEnd w:id="237"/>
    </w:p>
    <w:p w14:paraId="533AE3A6" w14:textId="77777777" w:rsidR="00575FA1" w:rsidRPr="00D42ED0" w:rsidRDefault="00575FA1" w:rsidP="006F04E5">
      <w:pPr>
        <w:pStyle w:val="Heading4"/>
      </w:pPr>
      <w:bookmarkStart w:id="238" w:name="_Toc228558386"/>
      <w:bookmarkStart w:id="239" w:name="_Toc72851685"/>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38"/>
      <w:bookmarkEnd w:id="239"/>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303C3AC7" w:rsidR="00D66B3A" w:rsidRPr="00D42ED0" w:rsidRDefault="00D66B3A" w:rsidP="00D66B3A">
      <w:pPr>
        <w:spacing w:after="0" w:afterAutospacing="0"/>
        <w:rPr>
          <w:color w:val="0000FF"/>
        </w:rPr>
      </w:pPr>
      <w:r w:rsidRPr="00D42ED0">
        <w:lastRenderedPageBreak/>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t>What happens to payments you made for durable medical equipment if you switch to Original Medicare?</w:t>
      </w:r>
    </w:p>
    <w:p w14:paraId="31087150" w14:textId="5AA5AEB4"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w:t>
      </w:r>
    </w:p>
    <w:p w14:paraId="7123DE27" w14:textId="33EF05D6" w:rsidR="00575FA1" w:rsidRPr="00E954EA" w:rsidRDefault="00D66B3A" w:rsidP="00E954EA">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789C14AA" w14:textId="77777777" w:rsidR="00E30B11" w:rsidRDefault="00E30B11" w:rsidP="00E30B11">
      <w:pPr>
        <w:pStyle w:val="Heading3"/>
      </w:pPr>
      <w:bookmarkStart w:id="240" w:name="_Toc27351970"/>
      <w:bookmarkStart w:id="241" w:name="_Toc68604502"/>
      <w:bookmarkStart w:id="242" w:name="_Toc72851686"/>
      <w:r>
        <w:t>SECTION 8</w:t>
      </w:r>
      <w:r>
        <w:tab/>
        <w:t>Rules for Oxygen Equipment, Supplies, and Maintenance</w:t>
      </w:r>
      <w:bookmarkEnd w:id="240"/>
      <w:bookmarkEnd w:id="241"/>
      <w:bookmarkEnd w:id="242"/>
    </w:p>
    <w:p w14:paraId="16D1C17C" w14:textId="77777777" w:rsidR="00E30B11" w:rsidRDefault="00E30B11" w:rsidP="00E30B11">
      <w:pPr>
        <w:pStyle w:val="Heading4"/>
      </w:pPr>
      <w:bookmarkStart w:id="243" w:name="_Toc27351971"/>
      <w:bookmarkStart w:id="244" w:name="_Toc72851687"/>
      <w:r>
        <w:t>Section 8.1</w:t>
      </w:r>
      <w:r>
        <w:tab/>
        <w:t>What oxygen benefits are you entitled to?</w:t>
      </w:r>
      <w:bookmarkEnd w:id="243"/>
      <w:bookmarkEnd w:id="244"/>
    </w:p>
    <w:p w14:paraId="328E3B31" w14:textId="6A447AE2" w:rsidR="00C17C2C" w:rsidRDefault="00C17C2C" w:rsidP="00C17C2C">
      <w:bookmarkStart w:id="245" w:name="_Toc27351972"/>
      <w:r>
        <w:t xml:space="preserve">If you qualify for Medicare oxygen equipment coverage, then for as long as you are enrolled, </w:t>
      </w:r>
      <w:r w:rsidRPr="005F2E59">
        <w:rPr>
          <w:i/>
          <w:color w:val="0000FF"/>
        </w:rPr>
        <w:t xml:space="preserve">[insert </w:t>
      </w:r>
      <w:r w:rsidR="00467C38">
        <w:rPr>
          <w:i/>
          <w:color w:val="0000FF"/>
        </w:rPr>
        <w:t>2022</w:t>
      </w:r>
      <w:r w:rsidRPr="005F2E59">
        <w:rPr>
          <w:i/>
          <w:color w:val="0000FF"/>
        </w:rPr>
        <w:t xml:space="preserve"> plan name]</w:t>
      </w:r>
      <w:r>
        <w:t xml:space="preserve"> will cover: </w:t>
      </w:r>
    </w:p>
    <w:p w14:paraId="15819CBF" w14:textId="77777777" w:rsidR="00C17C2C" w:rsidRDefault="00C17C2C" w:rsidP="00C17C2C">
      <w:pPr>
        <w:pStyle w:val="ListBullet"/>
        <w:numPr>
          <w:ilvl w:val="0"/>
          <w:numId w:val="26"/>
        </w:numPr>
      </w:pPr>
      <w:r>
        <w:t>Rental of oxygen equipment</w:t>
      </w:r>
    </w:p>
    <w:p w14:paraId="28670BFA" w14:textId="77777777" w:rsidR="00C17C2C" w:rsidRPr="00052110" w:rsidRDefault="00C17C2C" w:rsidP="00C17C2C">
      <w:pPr>
        <w:pStyle w:val="ListBullet"/>
        <w:numPr>
          <w:ilvl w:val="0"/>
          <w:numId w:val="26"/>
        </w:numPr>
      </w:pPr>
      <w:r>
        <w:t>Delivery of oxygen and oxygen contents</w:t>
      </w:r>
    </w:p>
    <w:p w14:paraId="14433F54" w14:textId="77777777" w:rsidR="00C17C2C" w:rsidRDefault="00C17C2C" w:rsidP="00C17C2C">
      <w:pPr>
        <w:pStyle w:val="ListBullet"/>
        <w:numPr>
          <w:ilvl w:val="0"/>
          <w:numId w:val="26"/>
        </w:numPr>
      </w:pPr>
      <w:r>
        <w:t>Tubing and related oxygen accessories for the delivery of oxygen and oxygen contents</w:t>
      </w:r>
    </w:p>
    <w:p w14:paraId="72E13442" w14:textId="77777777" w:rsidR="00C17C2C" w:rsidRDefault="00C17C2C" w:rsidP="00C17C2C">
      <w:pPr>
        <w:pStyle w:val="ListBullet"/>
        <w:numPr>
          <w:ilvl w:val="0"/>
          <w:numId w:val="26"/>
        </w:numPr>
      </w:pPr>
      <w:r>
        <w:t>Maintenance and repairs of oxygen equipment</w:t>
      </w:r>
    </w:p>
    <w:p w14:paraId="449EB167" w14:textId="73FA313B" w:rsidR="00C17C2C" w:rsidRPr="00052110" w:rsidRDefault="00C17C2C" w:rsidP="00C17C2C">
      <w:r>
        <w:t xml:space="preserve">If you leave </w:t>
      </w:r>
      <w:r w:rsidRPr="005F2E59">
        <w:rPr>
          <w:i/>
          <w:color w:val="0000FF"/>
        </w:rPr>
        <w:t xml:space="preserve">[insert </w:t>
      </w:r>
      <w:r w:rsidR="00467C38">
        <w:rPr>
          <w:i/>
          <w:color w:val="0000FF"/>
        </w:rPr>
        <w:t>2022</w:t>
      </w:r>
      <w:r w:rsidRPr="005F2E59">
        <w:rPr>
          <w:i/>
          <w:color w:val="0000FF"/>
        </w:rPr>
        <w:t xml:space="preserve"> plan name]</w:t>
      </w:r>
      <w:r>
        <w:t xml:space="preserve"> or no longer medically require oxygen equipment, then the oxygen equipment must be returned to the owner.</w:t>
      </w:r>
    </w:p>
    <w:p w14:paraId="11CDEC6F" w14:textId="26753FBE" w:rsidR="00E30B11" w:rsidRDefault="00E30B11" w:rsidP="00E30B11">
      <w:pPr>
        <w:pStyle w:val="Heading4"/>
      </w:pPr>
      <w:bookmarkStart w:id="246" w:name="_Toc72851688"/>
      <w:r>
        <w:lastRenderedPageBreak/>
        <w:t>Section 8.2</w:t>
      </w:r>
      <w:r>
        <w:tab/>
        <w:t>What is your cost</w:t>
      </w:r>
      <w:r w:rsidR="00B330FC">
        <w:t xml:space="preserve"> </w:t>
      </w:r>
      <w:r>
        <w:t>sharing? Will it change after 36 months?</w:t>
      </w:r>
      <w:bookmarkEnd w:id="245"/>
      <w:bookmarkEnd w:id="246"/>
    </w:p>
    <w:p w14:paraId="72416BB3" w14:textId="720F7D68" w:rsidR="00C17C2C" w:rsidRDefault="00C17C2C" w:rsidP="00C17C2C">
      <w:pPr>
        <w:rPr>
          <w:color w:val="0000FF"/>
        </w:rPr>
      </w:pPr>
      <w:bookmarkStart w:id="247" w:name="_Toc27351973"/>
      <w:r>
        <w:rPr>
          <w:i/>
          <w:color w:val="0000FF"/>
        </w:rPr>
        <w:t>[Plans should insert cost</w:t>
      </w:r>
      <w:r w:rsidR="00B330FC">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52CDAE68" w14:textId="00D5FE6B" w:rsidR="00C17C2C" w:rsidRDefault="00C17C2C" w:rsidP="00C17C2C">
      <w:pPr>
        <w:spacing w:after="0" w:afterAutospacing="0"/>
      </w:pPr>
      <w:r>
        <w:rPr>
          <w:i/>
          <w:color w:val="0000FF"/>
        </w:rPr>
        <w:t>[Plans that use a constant cost-sharing structure insert</w:t>
      </w:r>
      <w:r>
        <w:rPr>
          <w:i/>
        </w:rPr>
        <w:t xml:space="preserve">] </w:t>
      </w:r>
      <w:r>
        <w:t>Your cost</w:t>
      </w:r>
      <w:r w:rsidR="00B330FC">
        <w:t xml:space="preserve"> </w:t>
      </w:r>
      <w:r>
        <w:t xml:space="preserve">sharing will not change after being enrolled for 36 months in </w:t>
      </w:r>
      <w:r w:rsidRPr="005F2E59">
        <w:rPr>
          <w:i/>
          <w:color w:val="0000FF"/>
        </w:rPr>
        <w:t xml:space="preserve">[insert </w:t>
      </w:r>
      <w:r w:rsidR="00467C38">
        <w:rPr>
          <w:i/>
          <w:color w:val="0000FF"/>
        </w:rPr>
        <w:t>2022</w:t>
      </w:r>
      <w:r w:rsidRPr="005F2E59">
        <w:rPr>
          <w:i/>
          <w:color w:val="0000FF"/>
        </w:rPr>
        <w:t xml:space="preserve"> plan name]</w:t>
      </w:r>
      <w:r>
        <w:t xml:space="preserve">. </w:t>
      </w:r>
    </w:p>
    <w:p w14:paraId="37A8B9B4" w14:textId="3E47A6B3" w:rsidR="00C17C2C" w:rsidRPr="00562A55" w:rsidRDefault="00C17C2C" w:rsidP="00C17C2C">
      <w:pPr>
        <w:spacing w:after="0" w:afterAutospacing="0"/>
        <w:rPr>
          <w:i/>
          <w:color w:val="0000FF"/>
        </w:rPr>
      </w:pPr>
      <w:r w:rsidRPr="00562A55">
        <w:rPr>
          <w:i/>
          <w:color w:val="0000FF"/>
        </w:rPr>
        <w:t>[Plans that wish to vary cost</w:t>
      </w:r>
      <w:r w:rsidR="00B330FC">
        <w:rPr>
          <w:i/>
          <w:color w:val="0000FF"/>
        </w:rPr>
        <w:t xml:space="preserve"> </w:t>
      </w:r>
      <w:r w:rsidRPr="00562A55">
        <w:rPr>
          <w:i/>
          <w:color w:val="0000FF"/>
        </w:rPr>
        <w:t>sharing after 36 months insert details including whether original cost</w:t>
      </w:r>
      <w:r w:rsidR="00B330FC">
        <w:rPr>
          <w:i/>
          <w:color w:val="0000FF"/>
        </w:rPr>
        <w:t xml:space="preserve"> </w:t>
      </w:r>
      <w:r w:rsidRPr="00562A55">
        <w:rPr>
          <w:i/>
          <w:color w:val="0000FF"/>
        </w:rPr>
        <w:t xml:space="preserve">sharing resumes after 5 years and you are still in the plan.] </w:t>
      </w:r>
    </w:p>
    <w:p w14:paraId="5EE8F3C6" w14:textId="011B56D4" w:rsidR="00C17C2C" w:rsidRPr="00335746" w:rsidRDefault="00C17C2C" w:rsidP="00C17C2C">
      <w:pPr>
        <w:spacing w:after="0" w:afterAutospacing="0"/>
      </w:pPr>
      <w:r>
        <w:t xml:space="preserve">If prior to enrolling in </w:t>
      </w:r>
      <w:r w:rsidRPr="005F2E59">
        <w:rPr>
          <w:i/>
          <w:color w:val="0000FF"/>
        </w:rPr>
        <w:t xml:space="preserve">[insert </w:t>
      </w:r>
      <w:r w:rsidR="00467C38">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467C38">
        <w:rPr>
          <w:i/>
          <w:color w:val="0000FF"/>
        </w:rPr>
        <w:t>2022</w:t>
      </w:r>
      <w:r w:rsidRPr="005F2E59">
        <w:rPr>
          <w:i/>
          <w:color w:val="0000FF"/>
        </w:rPr>
        <w:t xml:space="preserve"> plan name]</w:t>
      </w:r>
      <w:r>
        <w:t xml:space="preserve"> is </w:t>
      </w:r>
      <w:r w:rsidRPr="00332285">
        <w:rPr>
          <w:i/>
          <w:color w:val="0000FF"/>
        </w:rPr>
        <w:t>[Plans should insert cost</w:t>
      </w:r>
      <w:r w:rsidR="00C771E2">
        <w:rPr>
          <w:i/>
          <w:color w:val="0000FF"/>
        </w:rPr>
        <w:t xml:space="preserve"> </w:t>
      </w:r>
      <w:r w:rsidRPr="00332285">
        <w:rPr>
          <w:i/>
          <w:color w:val="0000FF"/>
        </w:rPr>
        <w:t>sharing]</w:t>
      </w:r>
      <w:r>
        <w:t>.</w:t>
      </w:r>
    </w:p>
    <w:p w14:paraId="008F2CC5" w14:textId="4BA565E4" w:rsidR="003A636B" w:rsidRDefault="003A636B" w:rsidP="00E520C0">
      <w:pPr>
        <w:pStyle w:val="Heading4"/>
      </w:pPr>
      <w:bookmarkStart w:id="248" w:name="_Toc72851689"/>
      <w:r>
        <w:t>Section 8.3</w:t>
      </w:r>
      <w:r>
        <w:tab/>
      </w:r>
      <w:r w:rsidRPr="003A636B">
        <w:t>What happens if you leave your plan and return to Original Medicare?</w:t>
      </w:r>
      <w:bookmarkEnd w:id="247"/>
      <w:bookmarkEnd w:id="248"/>
    </w:p>
    <w:p w14:paraId="53EF44E3" w14:textId="799E6098" w:rsidR="00C17C2C" w:rsidRPr="00AC720B" w:rsidRDefault="00C17C2C" w:rsidP="00C17C2C">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467C38">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467C38">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C771E2">
        <w:rPr>
          <w:szCs w:val="26"/>
        </w:rPr>
        <w:t xml:space="preserve"> </w:t>
      </w:r>
      <w:r w:rsidRPr="00AC720B">
        <w:rPr>
          <w:szCs w:val="26"/>
        </w:rPr>
        <w:t>sharing for oxygen equipment coverage.</w:t>
      </w:r>
    </w:p>
    <w:p w14:paraId="394D4724" w14:textId="4D174200" w:rsidR="00E30B11" w:rsidRDefault="00C17C2C" w:rsidP="00C17C2C">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sidR="00467C38">
        <w:rPr>
          <w:i/>
          <w:color w:val="0000FF"/>
        </w:rPr>
        <w:t>2022</w:t>
      </w:r>
      <w:r w:rsidRPr="005F2E59">
        <w:rPr>
          <w:i/>
          <w:color w:val="0000FF"/>
        </w:rPr>
        <w:t xml:space="preserve"> plan name]</w:t>
      </w:r>
      <w:r w:rsidRPr="00AC720B">
        <w:rPr>
          <w:szCs w:val="26"/>
        </w:rPr>
        <w:t xml:space="preserve"> and then return to Original Medicare, you will pay full cost</w:t>
      </w:r>
      <w:r w:rsidR="00C771E2">
        <w:rPr>
          <w:szCs w:val="26"/>
        </w:rPr>
        <w:t xml:space="preserve"> </w:t>
      </w:r>
      <w:r w:rsidRPr="00AC720B">
        <w:rPr>
          <w:szCs w:val="26"/>
        </w:rPr>
        <w:t xml:space="preserve">sharing for oxygen equipment </w:t>
      </w:r>
      <w:r w:rsidR="00E30B11">
        <w:rPr>
          <w:szCs w:val="26"/>
        </w:rPr>
        <w:t>coverage.</w:t>
      </w:r>
    </w:p>
    <w:p w14:paraId="2ABF60D8" w14:textId="18CFA619" w:rsidR="00E30B11" w:rsidRPr="00D42ED0" w:rsidRDefault="00E30B11" w:rsidP="00CC4107">
      <w:pPr>
        <w:autoSpaceDE w:val="0"/>
        <w:autoSpaceDN w:val="0"/>
        <w:adjustRightInd w:val="0"/>
        <w:jc w:val="center"/>
        <w:rPr>
          <w:szCs w:val="26"/>
        </w:rPr>
        <w:sectPr w:rsidR="00E30B11" w:rsidRPr="00D42ED0" w:rsidSect="00DB2A59">
          <w:footerReference w:type="even" r:id="rId30"/>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49" w:name="_Toc110592552"/>
      <w:bookmarkStart w:id="250" w:name="s4"/>
      <w:bookmarkEnd w:id="164"/>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51" w:name="Ch4"/>
      <w:r w:rsidRPr="00D42ED0">
        <w:lastRenderedPageBreak/>
        <w:t>Chapter 4.</w:t>
      </w:r>
      <w:r w:rsidRPr="00D42ED0">
        <w:tab/>
        <w:t>Medical Benefits Chart (what is covered and what you pay)</w:t>
      </w:r>
      <w:bookmarkEnd w:id="249"/>
      <w:bookmarkEnd w:id="251"/>
    </w:p>
    <w:p w14:paraId="1C63A3EC" w14:textId="3924A771" w:rsidR="00963CE4"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963CE4">
        <w:t>SECTION 1</w:t>
      </w:r>
      <w:r w:rsidR="00963CE4">
        <w:rPr>
          <w:rFonts w:asciiTheme="minorHAnsi" w:eastAsiaTheme="minorEastAsia" w:hAnsiTheme="minorHAnsi" w:cstheme="minorBidi"/>
          <w:b w:val="0"/>
          <w:sz w:val="22"/>
          <w:szCs w:val="22"/>
        </w:rPr>
        <w:tab/>
      </w:r>
      <w:r w:rsidR="00963CE4">
        <w:t>Understanding your out-of-pocket costs for covered services</w:t>
      </w:r>
      <w:r w:rsidR="00963CE4">
        <w:tab/>
      </w:r>
      <w:r w:rsidR="00963CE4">
        <w:fldChar w:fldCharType="begin"/>
      </w:r>
      <w:r w:rsidR="00963CE4">
        <w:instrText xml:space="preserve"> PAGEREF _Toc72851690 \h </w:instrText>
      </w:r>
      <w:r w:rsidR="00963CE4">
        <w:fldChar w:fldCharType="separate"/>
      </w:r>
      <w:r w:rsidR="00963CE4">
        <w:t>42</w:t>
      </w:r>
      <w:r w:rsidR="00963CE4">
        <w:fldChar w:fldCharType="end"/>
      </w:r>
    </w:p>
    <w:p w14:paraId="35945C97" w14:textId="6CD0B062"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_Toc72851691 \h </w:instrText>
      </w:r>
      <w:r>
        <w:fldChar w:fldCharType="separate"/>
      </w:r>
      <w:r>
        <w:t>42</w:t>
      </w:r>
      <w:r>
        <w:fldChar w:fldCharType="end"/>
      </w:r>
    </w:p>
    <w:p w14:paraId="17B0EE1D" w14:textId="25C8DE0E" w:rsidR="00963CE4" w:rsidRDefault="00963C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_Toc72851692 \h </w:instrText>
      </w:r>
      <w:r>
        <w:fldChar w:fldCharType="separate"/>
      </w:r>
      <w:r>
        <w:t>42</w:t>
      </w:r>
      <w:r>
        <w:fldChar w:fldCharType="end"/>
      </w:r>
    </w:p>
    <w:p w14:paraId="79AB9F88" w14:textId="6D886729" w:rsidR="00963CE4" w:rsidRDefault="00963CE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_Toc72851693 \h </w:instrText>
      </w:r>
      <w:r>
        <w:fldChar w:fldCharType="separate"/>
      </w:r>
      <w:r>
        <w:t>43</w:t>
      </w:r>
      <w:r>
        <w:fldChar w:fldCharType="end"/>
      </w:r>
    </w:p>
    <w:p w14:paraId="48140BCF" w14:textId="59122C48"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0F27D9">
        <w:rPr>
          <w:i/>
        </w:rPr>
        <w:t>Medical Benefits Chart</w:t>
      </w:r>
      <w:r>
        <w:t xml:space="preserve"> to find out what is covered for you and how much you will pay</w:t>
      </w:r>
      <w:r>
        <w:tab/>
      </w:r>
      <w:r>
        <w:fldChar w:fldCharType="begin"/>
      </w:r>
      <w:r>
        <w:instrText xml:space="preserve"> PAGEREF _Toc72851694 \h </w:instrText>
      </w:r>
      <w:r>
        <w:fldChar w:fldCharType="separate"/>
      </w:r>
      <w:r>
        <w:t>43</w:t>
      </w:r>
      <w:r>
        <w:fldChar w:fldCharType="end"/>
      </w:r>
    </w:p>
    <w:p w14:paraId="4415D127" w14:textId="601B8D50"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_Toc72851695 \h </w:instrText>
      </w:r>
      <w:r>
        <w:fldChar w:fldCharType="separate"/>
      </w:r>
      <w:r>
        <w:t>43</w:t>
      </w:r>
      <w:r>
        <w:fldChar w:fldCharType="end"/>
      </w:r>
    </w:p>
    <w:p w14:paraId="14058D8D" w14:textId="79DB464A" w:rsidR="00963CE4" w:rsidRDefault="00963C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_Toc72851696 \h </w:instrText>
      </w:r>
      <w:r>
        <w:fldChar w:fldCharType="separate"/>
      </w:r>
      <w:r>
        <w:t>78</w:t>
      </w:r>
      <w:r>
        <w:fldChar w:fldCharType="end"/>
      </w:r>
    </w:p>
    <w:p w14:paraId="34141F88" w14:textId="78AA8644"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_Toc72851697 \h </w:instrText>
      </w:r>
      <w:r>
        <w:fldChar w:fldCharType="separate"/>
      </w:r>
      <w:r>
        <w:t>78</w:t>
      </w:r>
      <w:r>
        <w:fldChar w:fldCharType="end"/>
      </w:r>
    </w:p>
    <w:p w14:paraId="030A7EEC" w14:textId="39FD5D7F" w:rsidR="00963CE4" w:rsidRDefault="00963C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0F27D9">
        <w:rPr>
          <w:i/>
        </w:rPr>
        <w:t>not</w:t>
      </w:r>
      <w:r>
        <w:t xml:space="preserve"> cover (exclusions)</w:t>
      </w:r>
      <w:r>
        <w:tab/>
      </w:r>
      <w:r>
        <w:fldChar w:fldCharType="begin"/>
      </w:r>
      <w:r>
        <w:instrText xml:space="preserve"> PAGEREF _Toc72851698 \h </w:instrText>
      </w:r>
      <w:r>
        <w:fldChar w:fldCharType="separate"/>
      </w:r>
      <w:r>
        <w:t>78</w:t>
      </w:r>
      <w:r>
        <w:fldChar w:fldCharType="end"/>
      </w:r>
    </w:p>
    <w:p w14:paraId="6EB401FC" w14:textId="44B3E765" w:rsidR="00C407C6" w:rsidRPr="00C407C6" w:rsidRDefault="00251F7E" w:rsidP="002F05F1">
      <w:pPr>
        <w:rPr>
          <w:i/>
          <w:color w:val="0000FF"/>
          <w:sz w:val="4"/>
          <w:szCs w:val="4"/>
        </w:rPr>
      </w:pPr>
      <w:r>
        <w:rPr>
          <w:rFonts w:ascii="Arial" w:hAnsi="Arial"/>
          <w:noProof/>
          <w:szCs w:val="20"/>
        </w:rPr>
        <w:fldChar w:fldCharType="end"/>
      </w:r>
      <w:r w:rsidR="006F04E5">
        <w:br w:type="page"/>
      </w:r>
      <w:r w:rsidR="00C407C6" w:rsidRPr="00477515">
        <w:rPr>
          <w:i/>
          <w:color w:val="0000FF"/>
        </w:rPr>
        <w:lastRenderedPageBreak/>
        <w:t xml:space="preserve"> </w:t>
      </w:r>
    </w:p>
    <w:p w14:paraId="1DFB14C1" w14:textId="77777777" w:rsidR="000E46D0" w:rsidRPr="00D42ED0" w:rsidRDefault="000E46D0" w:rsidP="006F04E5">
      <w:pPr>
        <w:pStyle w:val="Heading3"/>
      </w:pPr>
      <w:bookmarkStart w:id="252" w:name="_Toc228558421"/>
      <w:bookmarkStart w:id="253" w:name="_Toc68604503"/>
      <w:bookmarkStart w:id="254" w:name="_Toc72851690"/>
      <w:bookmarkStart w:id="255" w:name="_Toc109315565"/>
      <w:r w:rsidRPr="00D42ED0">
        <w:t>SECTION 1</w:t>
      </w:r>
      <w:r w:rsidRPr="00D42ED0">
        <w:tab/>
      </w:r>
      <w:r w:rsidR="009B088C" w:rsidRPr="00D42ED0">
        <w:t>Understanding your out-of-pocket costs for covered services</w:t>
      </w:r>
      <w:bookmarkEnd w:id="252"/>
      <w:bookmarkEnd w:id="253"/>
      <w:bookmarkEnd w:id="254"/>
    </w:p>
    <w:bookmarkEnd w:id="255"/>
    <w:p w14:paraId="4457E9A9" w14:textId="0B2DD541"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56" w:name="_Toc109315566"/>
      <w:bookmarkStart w:id="257" w:name="_Toc228558422"/>
      <w:bookmarkStart w:id="258" w:name="_Toc72851691"/>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56"/>
      <w:bookmarkEnd w:id="257"/>
      <w:bookmarkEnd w:id="258"/>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59" w:name="_Toc109315567"/>
      <w:bookmarkStart w:id="260" w:name="_Toc228558423"/>
      <w:bookmarkStart w:id="261" w:name="_Toc72851692"/>
      <w:r w:rsidRPr="00D42ED0">
        <w:t>Section 1.2</w:t>
      </w:r>
      <w:r w:rsidRPr="00D42ED0">
        <w:tab/>
      </w:r>
      <w:bookmarkEnd w:id="259"/>
      <w:r w:rsidRPr="00D42ED0">
        <w:t>Your yearly deposit and yearly plan deductible</w:t>
      </w:r>
      <w:bookmarkEnd w:id="260"/>
      <w:bookmarkEnd w:id="261"/>
    </w:p>
    <w:p w14:paraId="47F0C29B" w14:textId="105BB581"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514B763B"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467C38">
              <w:rPr>
                <w:i/>
                <w:color w:val="0000FF"/>
              </w:rPr>
              <w:t>2022</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3FE9B31A"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467C38">
              <w:rPr>
                <w:i/>
                <w:color w:val="0000FF"/>
              </w:rPr>
              <w:t>2022</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62" w:name="_Toc228558424"/>
      <w:bookmarkStart w:id="263" w:name="_Toc72851693"/>
      <w:r w:rsidRPr="00D42ED0">
        <w:t>Section 1.3</w:t>
      </w:r>
      <w:r w:rsidR="00B5351B" w:rsidRPr="00D42ED0">
        <w:tab/>
        <w:t>Our plan does not allow providers to “balance bill” you</w:t>
      </w:r>
      <w:bookmarkEnd w:id="262"/>
      <w:bookmarkEnd w:id="263"/>
    </w:p>
    <w:p w14:paraId="35B590E0" w14:textId="2E740F7D"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64" w:name="_Toc228558425"/>
      <w:bookmarkStart w:id="265" w:name="_Toc68604504"/>
      <w:bookmarkStart w:id="266" w:name="_Toc72851694"/>
      <w:bookmarkStart w:id="267"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64"/>
      <w:bookmarkEnd w:id="265"/>
      <w:bookmarkEnd w:id="266"/>
    </w:p>
    <w:p w14:paraId="057B611D" w14:textId="77777777" w:rsidR="00575FA1" w:rsidRDefault="00575FA1" w:rsidP="006F04E5">
      <w:pPr>
        <w:pStyle w:val="Heading4"/>
      </w:pPr>
      <w:bookmarkStart w:id="268" w:name="_Toc109315569"/>
      <w:bookmarkStart w:id="269" w:name="_Toc228558426"/>
      <w:bookmarkStart w:id="270" w:name="_Toc72851695"/>
      <w:bookmarkEnd w:id="267"/>
      <w:r w:rsidRPr="00D42ED0">
        <w:t>Section 2.1</w:t>
      </w:r>
      <w:r w:rsidRPr="00D42ED0">
        <w:tab/>
        <w:t>Your medical benefits and costs as a member of the plan</w:t>
      </w:r>
      <w:bookmarkEnd w:id="268"/>
      <w:bookmarkEnd w:id="269"/>
      <w:bookmarkEnd w:id="270"/>
    </w:p>
    <w:p w14:paraId="69494A22" w14:textId="7EC951F4"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w:t>
      </w:r>
      <w:r w:rsidR="007649D2" w:rsidRPr="00D42ED0">
        <w:lastRenderedPageBreak/>
        <w:t xml:space="preserve">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1D696183" w14:textId="5E0A5A42" w:rsidR="0030270A"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4E356C38" w14:textId="53F3BAAF" w:rsidR="00A162CC" w:rsidRPr="00A162CC" w:rsidRDefault="00A162CC" w:rsidP="00A162CC">
      <w:pPr>
        <w:pStyle w:val="ListBullet"/>
        <w:rPr>
          <w:color w:val="0000FF"/>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We may also charge you "administrative fees" for missed appointments or for not paying your required cost</w:t>
      </w:r>
      <w:r w:rsidR="00690E23">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01393259"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467C38">
        <w:rPr>
          <w:i/>
        </w:rPr>
        <w:t>2022</w:t>
      </w:r>
      <w:r w:rsidR="000F6C94" w:rsidRPr="00D42ED0">
        <w:rPr>
          <w:i/>
        </w:rPr>
        <w:t xml:space="preserve"> </w:t>
      </w:r>
      <w:r w:rsidR="00DE5CC7">
        <w:t>h</w:t>
      </w:r>
      <w:r w:rsidRPr="00D42ED0">
        <w:t xml:space="preserve">andbook. View it online at </w:t>
      </w:r>
      <w:hyperlink r:id="rId31"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7CE6397F" w14:textId="284DEAE5" w:rsidR="00E9590C" w:rsidRPr="00F63D5F" w:rsidRDefault="00E9590C" w:rsidP="00941778">
      <w:pPr>
        <w:pStyle w:val="ListBullet"/>
      </w:pPr>
      <w:r w:rsidRPr="00D42ED0">
        <w:t xml:space="preserve">Sometimes, Medicare adds coverage under Original Medicare for new services during the year. If Medicare adds coverage for any services during </w:t>
      </w:r>
      <w:r w:rsidR="00467C38">
        <w:t>2022</w:t>
      </w:r>
      <w:r w:rsidRPr="00D42ED0">
        <w:t>, either Medicare or our plan will cover those services.</w:t>
      </w:r>
      <w:r w:rsidRPr="00D42ED0">
        <w:rPr>
          <w:szCs w:val="22"/>
        </w:rPr>
        <w:t xml:space="preserve"> </w:t>
      </w:r>
    </w:p>
    <w:p w14:paraId="7EF5787C" w14:textId="77777777" w:rsidR="00F63D5F" w:rsidRPr="00D42ED0" w:rsidRDefault="00F63D5F" w:rsidP="00631089">
      <w:pPr>
        <w:pStyle w:val="ListBullet"/>
        <w:numPr>
          <w:ilvl w:val="0"/>
          <w:numId w:val="0"/>
        </w:numPr>
      </w:pP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66D00CE6" w14:textId="3758564C"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39161C9"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w:t>
      </w:r>
      <w:r w:rsidR="00690E23">
        <w:rPr>
          <w:i/>
          <w:color w:val="0000FF"/>
        </w:rPr>
        <w:t xml:space="preserve"> </w:t>
      </w:r>
      <w:r w:rsidR="00E4174F" w:rsidRPr="00026849">
        <w:rPr>
          <w:i/>
          <w:color w:val="0000FF"/>
        </w:rPr>
        <w:t>sharing</w:t>
      </w:r>
      <w:r w:rsidRPr="00026849">
        <w:rPr>
          <w:i/>
          <w:color w:val="0000FF"/>
        </w:rPr>
        <w:t xml:space="preserve"> at network and out-of-network providers and facilities.</w:t>
      </w:r>
    </w:p>
    <w:p w14:paraId="39E8DC82" w14:textId="313377DA" w:rsidR="00C76F51" w:rsidRPr="00C76F51" w:rsidRDefault="00C76F51" w:rsidP="008F0802">
      <w:pPr>
        <w:pStyle w:val="ListBullet"/>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lastRenderedPageBreak/>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3038C4FA" w:rsidR="00AB70D0" w:rsidRPr="00026849" w:rsidRDefault="00575FA1" w:rsidP="00026849">
      <w:pPr>
        <w:pStyle w:val="ListBullet"/>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0B8F1A1"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F6C7A3B"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D716FC">
        <w:trPr>
          <w:cantSplit/>
          <w:jc w:val="center"/>
        </w:trPr>
        <w:tc>
          <w:tcPr>
            <w:tcW w:w="6528"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52EFE8DB" w14:textId="77777777" w:rsidTr="00D716FC">
        <w:trPr>
          <w:cantSplit/>
          <w:jc w:val="center"/>
        </w:trPr>
        <w:tc>
          <w:tcPr>
            <w:tcW w:w="6528" w:type="dxa"/>
            <w:tcBorders>
              <w:top w:val="single" w:sz="24" w:space="0" w:color="595959"/>
              <w:left w:val="single" w:sz="24" w:space="0" w:color="595959"/>
              <w:bottom w:val="single" w:sz="24" w:space="0" w:color="595959"/>
            </w:tcBorders>
          </w:tcPr>
          <w:p w14:paraId="5E3BC808" w14:textId="77777777" w:rsidR="00BA563B" w:rsidRPr="00D902A4" w:rsidRDefault="00BA563B" w:rsidP="00BA563B">
            <w:pPr>
              <w:pStyle w:val="TableBold12"/>
              <w:rPr>
                <w:noProof/>
                <w:lang w:bidi="ar-SA"/>
              </w:rPr>
            </w:pPr>
            <w:r w:rsidRPr="00D902A4">
              <w:rPr>
                <w:noProof/>
                <w:lang w:bidi="ar-SA"/>
              </w:rPr>
              <w:lastRenderedPageBreak/>
              <w:t xml:space="preserve">Acupuncture for chronic low back pain </w:t>
            </w:r>
          </w:p>
          <w:p w14:paraId="3675CD53" w14:textId="77777777" w:rsidR="00BA563B" w:rsidRPr="00D902A4" w:rsidRDefault="00BA563B" w:rsidP="00BA563B">
            <w:pPr>
              <w:pStyle w:val="TableBold12"/>
              <w:rPr>
                <w:b w:val="0"/>
                <w:noProof/>
                <w:lang w:bidi="ar-SA"/>
              </w:rPr>
            </w:pPr>
            <w:r w:rsidRPr="00D902A4">
              <w:rPr>
                <w:b w:val="0"/>
                <w:noProof/>
                <w:lang w:bidi="ar-SA"/>
              </w:rPr>
              <w:t>Covered services include:</w:t>
            </w:r>
          </w:p>
          <w:p w14:paraId="6052AAA3"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5E6925FA"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02E2BDD8" w14:textId="77777777" w:rsidR="00BA563B" w:rsidRPr="002445EC" w:rsidRDefault="00BA563B" w:rsidP="002445EC">
            <w:pPr>
              <w:pStyle w:val="4pointsbullet"/>
            </w:pPr>
            <w:r w:rsidRPr="00D902A4">
              <w:t>Lasting 12 weeks or longer;</w:t>
            </w:r>
          </w:p>
          <w:p w14:paraId="4F99A8A9" w14:textId="77777777" w:rsidR="00BA563B" w:rsidRPr="002445EC" w:rsidRDefault="00BA563B" w:rsidP="002445EC">
            <w:pPr>
              <w:pStyle w:val="4pointsbullet"/>
            </w:pPr>
            <w:r w:rsidRPr="00D902A4">
              <w:t>nonspecific, in that it has no identifiable systemic cause (i.e., not associated with metastatic, inflammatory, infectious, etc. disease);</w:t>
            </w:r>
          </w:p>
          <w:p w14:paraId="54E84725" w14:textId="3BC6009A" w:rsidR="00BA563B" w:rsidRPr="002445EC" w:rsidRDefault="00BA563B" w:rsidP="002445EC">
            <w:pPr>
              <w:pStyle w:val="4pointsbullet"/>
            </w:pPr>
            <w:r w:rsidRPr="00D902A4">
              <w:t>not associated with surgery; and</w:t>
            </w:r>
          </w:p>
          <w:p w14:paraId="6DFE288F" w14:textId="77777777" w:rsidR="00BA563B" w:rsidRPr="002445EC" w:rsidRDefault="00BA563B" w:rsidP="002445EC">
            <w:pPr>
              <w:pStyle w:val="4pointsbullet"/>
            </w:pPr>
            <w:r w:rsidRPr="00D902A4">
              <w:t>not associated with pregnancy.</w:t>
            </w:r>
          </w:p>
          <w:p w14:paraId="4A66F926" w14:textId="40332685"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B7102BD" w14:textId="18A69B5F" w:rsidR="00BA563B"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46769EBA" w14:textId="77777777" w:rsidR="00275D27" w:rsidRPr="00D341DE" w:rsidRDefault="00275D27" w:rsidP="00275D27">
            <w:pPr>
              <w:pStyle w:val="4pointsafter"/>
              <w:rPr>
                <w:b/>
              </w:rPr>
            </w:pPr>
            <w:r>
              <w:t>Provider Requirements:</w:t>
            </w:r>
          </w:p>
          <w:p w14:paraId="4C6DAD95" w14:textId="60045CE9" w:rsidR="00275D27" w:rsidRPr="00D341DE" w:rsidRDefault="00275D27" w:rsidP="00275D27">
            <w:pPr>
              <w:pStyle w:val="4pointsafter"/>
              <w:rPr>
                <w:iCs/>
              </w:rPr>
            </w:pPr>
            <w:r w:rsidRPr="00D341DE">
              <w:rPr>
                <w:iCs/>
              </w:rPr>
              <w:t>Physicians (as defined in 1861(r)(1) of the Social Security Act (the Act) may furnish acupuncture in accordance with applicable state requirements.</w:t>
            </w:r>
          </w:p>
          <w:p w14:paraId="26A91295" w14:textId="77777777" w:rsidR="00275D27" w:rsidRPr="00D341DE" w:rsidRDefault="00275D27" w:rsidP="00275D27">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3F3AB5B8" w14:textId="77777777" w:rsidR="00275D27" w:rsidRPr="002445EC" w:rsidRDefault="00275D27" w:rsidP="002445EC">
            <w:pPr>
              <w:pStyle w:val="4pointsbullet"/>
            </w:pPr>
            <w:r w:rsidRPr="002445EC">
              <w:t>a masters or doctoral level degree in acupuncture or Oriental Medicine from a school accredited by the Accreditation Commission on Acupuncture and Oriental Medicine (ACAOM); and,</w:t>
            </w:r>
          </w:p>
          <w:p w14:paraId="4A5A3AA5" w14:textId="77777777" w:rsidR="00275D27" w:rsidRPr="002445EC" w:rsidRDefault="00275D27" w:rsidP="002445EC">
            <w:pPr>
              <w:pStyle w:val="4pointsbullet"/>
            </w:pPr>
            <w:r w:rsidRPr="002445EC">
              <w:t>a current, full, active, and unrestricted license to practice acupuncture in a State, Territory, or Commonwealth (i.e. Puerto Rico) of the United States, or District of Columbia.</w:t>
            </w:r>
          </w:p>
          <w:p w14:paraId="0288ADE0" w14:textId="77777777" w:rsidR="00275D27" w:rsidRPr="00D341DE" w:rsidRDefault="00275D27" w:rsidP="00275D2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2DE15214" w14:textId="698307FD"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81684C2" w14:textId="5840AC3E"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2ED25917" w14:textId="77777777" w:rsidTr="00D716FC">
        <w:trPr>
          <w:cantSplit/>
          <w:jc w:val="center"/>
        </w:trPr>
        <w:tc>
          <w:tcPr>
            <w:tcW w:w="6528"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lastRenderedPageBreak/>
              <w:t>Ambulance services</w:t>
            </w:r>
          </w:p>
          <w:p w14:paraId="4D3CA0DA" w14:textId="55439DC0" w:rsidR="00ED286D" w:rsidRPr="008F0802" w:rsidRDefault="00ED286D" w:rsidP="002445EC">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181D2FCE"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D716FC">
        <w:trPr>
          <w:cantSplit/>
          <w:jc w:val="center"/>
        </w:trPr>
        <w:tc>
          <w:tcPr>
            <w:tcW w:w="6528"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D716FC">
        <w:trPr>
          <w:cantSplit/>
          <w:jc w:val="center"/>
        </w:trPr>
        <w:tc>
          <w:tcPr>
            <w:tcW w:w="6528"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3BFDC5C5"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D716FC">
        <w:trPr>
          <w:cantSplit/>
          <w:jc w:val="center"/>
        </w:trPr>
        <w:tc>
          <w:tcPr>
            <w:tcW w:w="6528"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D716FC">
        <w:trPr>
          <w:cantSplit/>
          <w:jc w:val="center"/>
        </w:trPr>
        <w:tc>
          <w:tcPr>
            <w:tcW w:w="6528"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D716FC">
        <w:trPr>
          <w:cantSplit/>
          <w:jc w:val="center"/>
        </w:trPr>
        <w:tc>
          <w:tcPr>
            <w:tcW w:w="6528"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65E2AF65"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D716FC">
        <w:trPr>
          <w:cantSplit/>
          <w:jc w:val="center"/>
        </w:trPr>
        <w:tc>
          <w:tcPr>
            <w:tcW w:w="6528"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C75BC3F" w14:textId="77777777" w:rsidTr="00730ADD">
        <w:trPr>
          <w:cantSplit/>
          <w:jc w:val="center"/>
        </w:trPr>
        <w:tc>
          <w:tcPr>
            <w:tcW w:w="6528" w:type="dxa"/>
            <w:tcBorders>
              <w:top w:val="single" w:sz="24" w:space="0" w:color="595959"/>
              <w:left w:val="single" w:sz="24" w:space="0" w:color="595959"/>
              <w:bottom w:val="single" w:sz="24" w:space="0" w:color="595959"/>
            </w:tcBorders>
          </w:tcPr>
          <w:p w14:paraId="28A28756"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25D7362D" wp14:editId="4C463450">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Cervical and vaginal cancer screening</w:t>
            </w:r>
          </w:p>
          <w:p w14:paraId="7E2EAFF3" w14:textId="77777777" w:rsidR="00D716FC" w:rsidRPr="008F0802" w:rsidRDefault="00D716FC" w:rsidP="001710C5">
            <w:pPr>
              <w:pStyle w:val="4pointsbeforeandafter"/>
            </w:pPr>
            <w:r w:rsidRPr="008F0802">
              <w:t>Covered services include:</w:t>
            </w:r>
          </w:p>
          <w:p w14:paraId="602108F1" w14:textId="77777777" w:rsidR="00D716FC" w:rsidRPr="008F0802" w:rsidRDefault="00D716FC" w:rsidP="001710C5">
            <w:pPr>
              <w:pStyle w:val="4pointsbullet"/>
            </w:pPr>
            <w:r w:rsidRPr="008F0802">
              <w:t>For all women: Pap tests and pelvic exams are covered once every 24 months</w:t>
            </w:r>
          </w:p>
          <w:p w14:paraId="6E60F591"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3910BAA9" w14:textId="18B9AAB9"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C51C458"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1D5A708" w14:textId="27E6314C" w:rsidR="00D716FC" w:rsidRPr="008F0802" w:rsidRDefault="00D716FC" w:rsidP="00F63D5F">
            <w:pPr>
              <w:pStyle w:val="CommentText"/>
            </w:pPr>
            <w:r w:rsidRPr="008F0802">
              <w:t>After you meet your deductible, you pay $0 for Medicare-covered services.</w:t>
            </w:r>
          </w:p>
        </w:tc>
      </w:tr>
      <w:tr w:rsidR="00D716FC" w:rsidRPr="00D42ED0" w14:paraId="3568EA40" w14:textId="77777777" w:rsidTr="00730ADD">
        <w:trPr>
          <w:cantSplit/>
          <w:jc w:val="center"/>
        </w:trPr>
        <w:tc>
          <w:tcPr>
            <w:tcW w:w="6528" w:type="dxa"/>
            <w:tcBorders>
              <w:top w:val="single" w:sz="24" w:space="0" w:color="595959"/>
              <w:left w:val="single" w:sz="24" w:space="0" w:color="595959"/>
              <w:bottom w:val="single" w:sz="24" w:space="0" w:color="595959"/>
            </w:tcBorders>
          </w:tcPr>
          <w:p w14:paraId="5DBED3A9" w14:textId="77777777" w:rsidR="00D716FC" w:rsidRPr="008F0802" w:rsidRDefault="00D716FC" w:rsidP="001710C5">
            <w:pPr>
              <w:pStyle w:val="TableBold11"/>
            </w:pPr>
            <w:r w:rsidRPr="008F0802">
              <w:t>Chiropractic services</w:t>
            </w:r>
          </w:p>
          <w:p w14:paraId="7CCAD6C7" w14:textId="77777777" w:rsidR="00D716FC" w:rsidRPr="008F0802" w:rsidRDefault="00D716FC" w:rsidP="001710C5">
            <w:pPr>
              <w:pStyle w:val="4pointsbeforeandafter"/>
            </w:pPr>
            <w:r w:rsidRPr="008F0802">
              <w:t>Covered services include:</w:t>
            </w:r>
          </w:p>
          <w:p w14:paraId="0C9E8F13"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60BD089" w14:textId="39E38C44"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2C523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F72E285" w14:textId="735B635E" w:rsidR="00D716FC" w:rsidRPr="008F0802" w:rsidRDefault="00D716FC" w:rsidP="004B66B5">
            <w:pPr>
              <w:pStyle w:val="4pointsbeforeandafter"/>
            </w:pPr>
            <w:r w:rsidRPr="008F0802">
              <w:t>After you meet your deductible, you pay $0 for Medicare-covered services.</w:t>
            </w:r>
          </w:p>
        </w:tc>
      </w:tr>
      <w:tr w:rsidR="00D716FC" w:rsidRPr="00D42ED0" w14:paraId="2E387046" w14:textId="77777777" w:rsidTr="00730ADD">
        <w:trPr>
          <w:cantSplit/>
          <w:jc w:val="center"/>
        </w:trPr>
        <w:tc>
          <w:tcPr>
            <w:tcW w:w="6528" w:type="dxa"/>
            <w:tcBorders>
              <w:top w:val="single" w:sz="24" w:space="0" w:color="595959"/>
              <w:left w:val="single" w:sz="24" w:space="0" w:color="595959"/>
              <w:bottom w:val="single" w:sz="24" w:space="0" w:color="595959"/>
            </w:tcBorders>
          </w:tcPr>
          <w:p w14:paraId="602711C9"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D89A6FB" wp14:editId="64D7C86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Colorectal cancer screening</w:t>
            </w:r>
          </w:p>
          <w:p w14:paraId="55E24328" w14:textId="77777777" w:rsidR="00D716FC" w:rsidRPr="008F0802" w:rsidRDefault="00D716FC" w:rsidP="001710C5">
            <w:pPr>
              <w:pStyle w:val="4pointsbeforeandafter"/>
            </w:pPr>
            <w:r w:rsidRPr="008F0802">
              <w:t>For people 50 and older, the following are covered:</w:t>
            </w:r>
          </w:p>
          <w:p w14:paraId="64372807"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3076DDC"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3F0E582E" w14:textId="77777777" w:rsidR="00D716FC" w:rsidRDefault="00D716FC" w:rsidP="00602D24">
            <w:pPr>
              <w:pStyle w:val="4pointsbullet"/>
              <w:rPr>
                <w:bCs/>
                <w:szCs w:val="30"/>
              </w:rPr>
            </w:pPr>
            <w:r>
              <w:rPr>
                <w:bCs/>
                <w:szCs w:val="30"/>
              </w:rPr>
              <w:t>Guaiac-based fecal occult blood test (</w:t>
            </w:r>
            <w:proofErr w:type="spellStart"/>
            <w:r>
              <w:rPr>
                <w:bCs/>
                <w:szCs w:val="30"/>
              </w:rPr>
              <w:t>gFOBT</w:t>
            </w:r>
            <w:proofErr w:type="spellEnd"/>
            <w:r>
              <w:rPr>
                <w:bCs/>
                <w:szCs w:val="30"/>
              </w:rPr>
              <w:t>)</w:t>
            </w:r>
          </w:p>
          <w:p w14:paraId="2459AC96" w14:textId="77777777" w:rsidR="00D716FC" w:rsidRDefault="00D716FC" w:rsidP="004B2AA7">
            <w:pPr>
              <w:pStyle w:val="4pointsbullet"/>
              <w:contextualSpacing w:val="0"/>
              <w:rPr>
                <w:bCs/>
                <w:szCs w:val="30"/>
              </w:rPr>
            </w:pPr>
            <w:r>
              <w:rPr>
                <w:bCs/>
                <w:szCs w:val="30"/>
              </w:rPr>
              <w:t>Fecal immunochemical test (FIT)</w:t>
            </w:r>
          </w:p>
          <w:p w14:paraId="0B7793B4" w14:textId="77777777" w:rsidR="00756F72" w:rsidRDefault="00D716FC" w:rsidP="00756F72">
            <w:pPr>
              <w:pStyle w:val="4pointsbeforeandafter"/>
            </w:pPr>
            <w:r w:rsidRPr="00602D24">
              <w:t>DNA based colorectal screening every 3 years</w:t>
            </w:r>
          </w:p>
          <w:p w14:paraId="45A8F71F" w14:textId="43C8DA9D" w:rsidR="00D716FC" w:rsidRPr="008F0802" w:rsidRDefault="00D716FC" w:rsidP="00756F72">
            <w:pPr>
              <w:pStyle w:val="4pointsbeforeandafter"/>
            </w:pPr>
            <w:r w:rsidRPr="008F0802">
              <w:t>For people at high risk of colorectal cancer, we cover:</w:t>
            </w:r>
          </w:p>
          <w:p w14:paraId="7E1D4962"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44952EBC" w14:textId="77777777" w:rsidR="00D716FC" w:rsidRPr="008F0802" w:rsidRDefault="00D716FC" w:rsidP="00756F72">
            <w:pPr>
              <w:pStyle w:val="4pointsbullet"/>
              <w:numPr>
                <w:ilvl w:val="0"/>
                <w:numId w:val="0"/>
              </w:numPr>
            </w:pPr>
            <w:r w:rsidRPr="008F0802">
              <w:t>For people not at high risk of colorectal cancer, we cover:</w:t>
            </w:r>
          </w:p>
          <w:p w14:paraId="2A2EBF22"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52CDE534" w14:textId="5E675736"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DB8659" w14:textId="77777777" w:rsidR="00D716FC" w:rsidRPr="008F0802" w:rsidRDefault="00D716FC" w:rsidP="00A22569">
            <w:pPr>
              <w:pStyle w:val="4pointsbeforeandafter"/>
            </w:pPr>
            <w:r w:rsidRPr="008F0802">
              <w:t xml:space="preserve">Until you meet your yearly deductible, you pay up to 100% of the Medicare-approved amount. </w:t>
            </w:r>
          </w:p>
          <w:p w14:paraId="665D8EB4" w14:textId="1BBDECC9"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48F4A98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652219" w14:textId="77777777" w:rsidR="00D716FC" w:rsidRPr="008F0802" w:rsidRDefault="00D716FC"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lastRenderedPageBreak/>
              <w:drawing>
                <wp:inline distT="0" distB="0" distL="0" distR="0" wp14:anchorId="4F17EA7F" wp14:editId="638BD8A9">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rPr>
                <w:b/>
              </w:rPr>
              <w:t>Depression screening</w:t>
            </w:r>
          </w:p>
          <w:p w14:paraId="67DA09FF"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48EA2D65" w14:textId="32BE7193"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E42493"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F714F1B" w14:textId="1D5C145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51D0539D" w14:textId="77777777" w:rsidTr="00730ADD">
        <w:trPr>
          <w:cantSplit/>
          <w:jc w:val="center"/>
        </w:trPr>
        <w:tc>
          <w:tcPr>
            <w:tcW w:w="6528" w:type="dxa"/>
            <w:tcBorders>
              <w:top w:val="single" w:sz="24" w:space="0" w:color="595959"/>
              <w:left w:val="single" w:sz="24" w:space="0" w:color="595959"/>
              <w:bottom w:val="single" w:sz="24" w:space="0" w:color="595959"/>
            </w:tcBorders>
          </w:tcPr>
          <w:p w14:paraId="3A8448EC"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054C170" wp14:editId="3E8DA34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screening</w:t>
            </w:r>
          </w:p>
          <w:p w14:paraId="7FEE4DE3"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742EFA98"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591A649D" w14:textId="4950803F"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66E142" w14:textId="77777777" w:rsidR="00D716FC" w:rsidRPr="008F0802" w:rsidRDefault="00D716FC" w:rsidP="004B66B5">
            <w:pPr>
              <w:pStyle w:val="4pointsbeforeandafter"/>
            </w:pPr>
            <w:r w:rsidRPr="008F0802">
              <w:t xml:space="preserve">Until you meet your yearly deductible, you pay up to 100% of the Medicare-approved amount. </w:t>
            </w:r>
          </w:p>
          <w:p w14:paraId="6D28D06A" w14:textId="46DC7233"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6066D66"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AB68B"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1CE2F67D" wp14:editId="4A16CCF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self-management training, diabetic services and supplies</w:t>
            </w:r>
          </w:p>
          <w:p w14:paraId="0369E25E"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101DEAF8" w14:textId="71586426"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66CBF61F" w14:textId="5B780B40"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39ADEEC9" w14:textId="4329B2BE"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4CAC0D26" w14:textId="60AE6198"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1A26C00" w14:textId="77777777" w:rsidR="00D716FC" w:rsidRPr="008F0802" w:rsidRDefault="00D716FC" w:rsidP="00641667">
            <w:pPr>
              <w:pStyle w:val="4pointsbeforeandafter"/>
              <w:rPr>
                <w:i/>
                <w:color w:val="0000FF"/>
              </w:rPr>
            </w:pPr>
          </w:p>
          <w:p w14:paraId="1F15E43D" w14:textId="77777777" w:rsidR="00D716FC" w:rsidRPr="008F0802" w:rsidRDefault="00D716FC" w:rsidP="004B66B5">
            <w:pPr>
              <w:pStyle w:val="4pointsbeforeandafter"/>
            </w:pPr>
            <w:r w:rsidRPr="008F0802">
              <w:t xml:space="preserve">Until you meet your yearly deductible, you pay up to 100% of the Medicare-approved amount. </w:t>
            </w:r>
          </w:p>
          <w:p w14:paraId="204C9BEC" w14:textId="25E1C065"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EF01762" w14:textId="77777777" w:rsidTr="00730ADD">
        <w:trPr>
          <w:cantSplit/>
          <w:jc w:val="center"/>
        </w:trPr>
        <w:tc>
          <w:tcPr>
            <w:tcW w:w="6528" w:type="dxa"/>
            <w:tcBorders>
              <w:top w:val="single" w:sz="24" w:space="0" w:color="595959"/>
              <w:left w:val="single" w:sz="24" w:space="0" w:color="595959"/>
              <w:bottom w:val="single" w:sz="24" w:space="0" w:color="595959"/>
            </w:tcBorders>
          </w:tcPr>
          <w:p w14:paraId="3F893A91" w14:textId="77777777" w:rsidR="00D716FC" w:rsidRPr="008F0802" w:rsidRDefault="00D716FC" w:rsidP="008F0802">
            <w:pPr>
              <w:pStyle w:val="TableBold11"/>
            </w:pPr>
            <w:r w:rsidRPr="008F0802">
              <w:lastRenderedPageBreak/>
              <w:t>Durable medical equipment</w:t>
            </w:r>
            <w:r>
              <w:t xml:space="preserve"> (DME)</w:t>
            </w:r>
            <w:r w:rsidRPr="008F0802">
              <w:t xml:space="preserve"> and related supplies</w:t>
            </w:r>
          </w:p>
          <w:p w14:paraId="0E98B5F4" w14:textId="77777777" w:rsidR="00D716FC" w:rsidRPr="008F0802" w:rsidRDefault="00D716FC" w:rsidP="008F0802">
            <w:pPr>
              <w:pStyle w:val="4pointsbeforeandafter"/>
            </w:pPr>
            <w:r w:rsidRPr="008F0802">
              <w:t>(For a definition of “durable medical equipment,” see Chapter 10 of this booklet.)</w:t>
            </w:r>
          </w:p>
          <w:p w14:paraId="13890CFD" w14:textId="77777777" w:rsidR="00D716FC" w:rsidRPr="008F0802" w:rsidRDefault="00D716FC" w:rsidP="008F0802">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 xml:space="preserve">. </w:t>
            </w:r>
          </w:p>
          <w:p w14:paraId="0BC3F3FF" w14:textId="2B27ECF8"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25F2" w14:textId="3B61EA83"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467C38">
              <w:rPr>
                <w:bCs/>
                <w:i/>
                <w:color w:val="0000FF"/>
                <w:szCs w:val="30"/>
              </w:rPr>
              <w:t>2022</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42F34893" w14:textId="7ADA62C3"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467C38">
              <w:rPr>
                <w:bCs/>
                <w:i/>
                <w:color w:val="0000FF"/>
                <w:szCs w:val="30"/>
              </w:rPr>
              <w:t>2022</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467C38">
              <w:rPr>
                <w:bCs/>
                <w:i/>
                <w:color w:val="0000FF"/>
                <w:szCs w:val="30"/>
              </w:rPr>
              <w:t>2022</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5D500AD3" w14:textId="77777777" w:rsidR="00D716FC" w:rsidRPr="008F0802" w:rsidRDefault="00D716FC" w:rsidP="008F0802">
            <w:pPr>
              <w:pStyle w:val="4pointsbeforeandafter"/>
            </w:pPr>
            <w:r w:rsidRPr="008F0802">
              <w:t xml:space="preserve">Until you meet your yearly deductible, you pay up to 100% of the Medicare-approved amount. </w:t>
            </w:r>
          </w:p>
          <w:p w14:paraId="33779DDE" w14:textId="62BC2248"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185A3181"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1646F" w14:textId="77777777" w:rsidR="00D716FC" w:rsidRPr="008F0802" w:rsidRDefault="00D716FC" w:rsidP="004B2AA7">
            <w:pPr>
              <w:pStyle w:val="TableBold11"/>
            </w:pPr>
            <w:r w:rsidRPr="008F0802">
              <w:lastRenderedPageBreak/>
              <w:t>Durable medical equipment</w:t>
            </w:r>
            <w:r>
              <w:t xml:space="preserve"> (DME)</w:t>
            </w:r>
            <w:r w:rsidRPr="008F0802">
              <w:t xml:space="preserve"> and related supplies</w:t>
            </w:r>
            <w:r>
              <w:t xml:space="preserve"> (continued)</w:t>
            </w:r>
          </w:p>
          <w:p w14:paraId="02E01240" w14:textId="4D66C526"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BD51381" w14:textId="7AA61FF0" w:rsidR="00D716FC" w:rsidRPr="008F0802" w:rsidRDefault="00D716FC" w:rsidP="008F0802">
            <w:pPr>
              <w:pStyle w:val="4pointsbeforeandafter"/>
              <w:rPr>
                <w:i/>
                <w:color w:val="0000FF"/>
              </w:rPr>
            </w:pPr>
          </w:p>
        </w:tc>
      </w:tr>
      <w:tr w:rsidR="00D716FC" w:rsidRPr="00D42ED0" w14:paraId="4C33909F"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C0EC3" w14:textId="77777777" w:rsidR="00D716FC" w:rsidRPr="008F0802" w:rsidRDefault="00D716FC" w:rsidP="001710C5">
            <w:pPr>
              <w:pStyle w:val="TableBold11"/>
            </w:pPr>
            <w:r w:rsidRPr="008F0802">
              <w:t>Emergency care</w:t>
            </w:r>
          </w:p>
          <w:p w14:paraId="6AEF3B7C" w14:textId="77777777" w:rsidR="00D716FC" w:rsidRPr="008F0802" w:rsidRDefault="00D716FC" w:rsidP="001710C5">
            <w:pPr>
              <w:pStyle w:val="4pointsbeforeandafter"/>
            </w:pPr>
            <w:r w:rsidRPr="008F0802">
              <w:t>Emergency care refers to services that are:</w:t>
            </w:r>
          </w:p>
          <w:p w14:paraId="76C9EC6B" w14:textId="77777777" w:rsidR="00D716FC" w:rsidRPr="008F0802" w:rsidRDefault="00D716FC" w:rsidP="001710C5">
            <w:pPr>
              <w:pStyle w:val="4pointsbullet"/>
            </w:pPr>
            <w:r w:rsidRPr="008F0802">
              <w:t>Furnished by a provider qualified to furnish emergency services, and</w:t>
            </w:r>
          </w:p>
          <w:p w14:paraId="3B7FC61F" w14:textId="0D14A37E" w:rsidR="00D716FC" w:rsidRPr="008F0802" w:rsidRDefault="00D716FC" w:rsidP="001710C5">
            <w:pPr>
              <w:pStyle w:val="4pointsbullet"/>
            </w:pPr>
            <w:r w:rsidRPr="008F0802">
              <w:t>Needed to evaluate or stabilize an emergency medical condition</w:t>
            </w:r>
            <w:r w:rsidR="00DE3D2E">
              <w:t>.</w:t>
            </w:r>
          </w:p>
          <w:p w14:paraId="2FE079D7" w14:textId="77777777"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1AEFA22"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7BECF0A2" w14:textId="40BEB9B3"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6FE6EF93" w14:textId="77777777" w:rsidR="00D716FC" w:rsidRPr="008F0802" w:rsidRDefault="00D716FC" w:rsidP="00641667">
            <w:pPr>
              <w:pStyle w:val="4pointsbeforeandafter"/>
            </w:pPr>
            <w:r w:rsidRPr="008F0802">
              <w:t xml:space="preserve">Until you meet your yearly deductible, you pay up to 100% of the Medicare-approved amount. </w:t>
            </w:r>
          </w:p>
          <w:p w14:paraId="4BD88357" w14:textId="0981DBA8"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51BA27B4" w14:textId="77777777" w:rsidTr="00730ADD">
        <w:trPr>
          <w:cantSplit/>
          <w:jc w:val="center"/>
        </w:trPr>
        <w:tc>
          <w:tcPr>
            <w:tcW w:w="6528" w:type="dxa"/>
            <w:tcBorders>
              <w:top w:val="single" w:sz="24" w:space="0" w:color="595959"/>
              <w:left w:val="single" w:sz="24" w:space="0" w:color="595959"/>
              <w:bottom w:val="single" w:sz="24" w:space="0" w:color="595959"/>
            </w:tcBorders>
          </w:tcPr>
          <w:p w14:paraId="53AF49EA" w14:textId="77777777" w:rsidR="00D716FC" w:rsidRPr="008F0802" w:rsidRDefault="00D716FC" w:rsidP="001710C5">
            <w:pPr>
              <w:pStyle w:val="TableBold11"/>
            </w:pPr>
            <w:r w:rsidRPr="008F0802">
              <w:t>Hearing services</w:t>
            </w:r>
          </w:p>
          <w:p w14:paraId="48B60F3C" w14:textId="06B3655C"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73AFAA8F"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2E04B6B" w14:textId="352F1674"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655E24E7" w14:textId="77777777" w:rsidTr="00730ADD">
        <w:trPr>
          <w:cantSplit/>
          <w:jc w:val="center"/>
        </w:trPr>
        <w:tc>
          <w:tcPr>
            <w:tcW w:w="6528" w:type="dxa"/>
            <w:tcBorders>
              <w:top w:val="single" w:sz="24" w:space="0" w:color="595959"/>
              <w:left w:val="single" w:sz="24" w:space="0" w:color="595959"/>
              <w:bottom w:val="single" w:sz="24" w:space="0" w:color="595959"/>
            </w:tcBorders>
          </w:tcPr>
          <w:p w14:paraId="5E2F45FF" w14:textId="77777777" w:rsidR="00D716FC" w:rsidRPr="008F0802" w:rsidRDefault="00D716FC" w:rsidP="001710C5">
            <w:pPr>
              <w:pStyle w:val="TableBold11"/>
            </w:pPr>
            <w:r w:rsidRPr="00FD078E">
              <w:rPr>
                <w:rFonts w:ascii="Arial" w:hAnsi="Arial"/>
                <w:b w:val="0"/>
                <w:noProof/>
                <w:position w:val="-6"/>
                <w:sz w:val="22"/>
                <w:lang w:bidi="ar-SA"/>
              </w:rPr>
              <w:lastRenderedPageBreak/>
              <w:drawing>
                <wp:inline distT="0" distB="0" distL="0" distR="0" wp14:anchorId="0370104D" wp14:editId="7D2E08A6">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HIV screening</w:t>
            </w:r>
          </w:p>
          <w:p w14:paraId="569D2ED0"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6719BFF8" w14:textId="77777777" w:rsidR="00D716FC" w:rsidRPr="008F0802" w:rsidRDefault="00D716FC" w:rsidP="00E40F45">
            <w:pPr>
              <w:pStyle w:val="4pointsbullet"/>
              <w:rPr>
                <w:b/>
                <w:bCs/>
                <w:i/>
                <w:color w:val="000000"/>
              </w:rPr>
            </w:pPr>
            <w:r w:rsidRPr="008F0802">
              <w:t>One screening exam every 12 months</w:t>
            </w:r>
          </w:p>
          <w:p w14:paraId="61E68833" w14:textId="77777777" w:rsidR="00D716FC" w:rsidRPr="008F0802" w:rsidRDefault="00D716FC" w:rsidP="001710C5">
            <w:pPr>
              <w:pStyle w:val="4pointsbeforeandafter"/>
            </w:pPr>
            <w:r w:rsidRPr="008F0802">
              <w:t xml:space="preserve">For women who are pregnant, we cover: </w:t>
            </w:r>
          </w:p>
          <w:p w14:paraId="6403F713" w14:textId="77777777" w:rsidR="00D716FC" w:rsidRPr="008F0802" w:rsidRDefault="00D716FC" w:rsidP="00E40F45">
            <w:pPr>
              <w:pStyle w:val="4pointsbullet"/>
              <w:rPr>
                <w:b/>
                <w:bCs/>
                <w:i/>
                <w:color w:val="000000"/>
              </w:rPr>
            </w:pPr>
            <w:r w:rsidRPr="008F0802">
              <w:t>Up to three screening exams during a pregnancy</w:t>
            </w:r>
          </w:p>
          <w:p w14:paraId="16A77A07" w14:textId="072A78FC"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51D8A50"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0E03BAC" w14:textId="6950099C" w:rsidR="00D716FC" w:rsidRPr="008F0802" w:rsidRDefault="00D716FC" w:rsidP="00641667">
            <w:pPr>
              <w:pStyle w:val="4pointsbeforeandafter"/>
            </w:pPr>
            <w:r w:rsidRPr="008F0802">
              <w:t>After you meet your deductible, you pay $0 for Medicare-covered services.</w:t>
            </w:r>
          </w:p>
        </w:tc>
      </w:tr>
      <w:tr w:rsidR="00D716FC" w:rsidRPr="00D42ED0" w14:paraId="66A02131" w14:textId="77777777" w:rsidTr="00730ADD">
        <w:trPr>
          <w:cantSplit/>
          <w:jc w:val="center"/>
        </w:trPr>
        <w:tc>
          <w:tcPr>
            <w:tcW w:w="6528" w:type="dxa"/>
            <w:tcBorders>
              <w:top w:val="single" w:sz="24" w:space="0" w:color="595959"/>
              <w:left w:val="single" w:sz="24" w:space="0" w:color="595959"/>
              <w:bottom w:val="single" w:sz="24" w:space="0" w:color="595959"/>
            </w:tcBorders>
          </w:tcPr>
          <w:p w14:paraId="5710C2DD" w14:textId="77777777" w:rsidR="00D716FC" w:rsidRPr="008F0802" w:rsidRDefault="00D716FC" w:rsidP="00B30856">
            <w:pPr>
              <w:pStyle w:val="TableBold11"/>
            </w:pPr>
            <w:r w:rsidRPr="008F0802">
              <w:t>Home health agency care</w:t>
            </w:r>
          </w:p>
          <w:p w14:paraId="39106D54"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63F0F93" w14:textId="77777777" w:rsidR="00D716FC" w:rsidRPr="008F0802" w:rsidRDefault="00D716FC" w:rsidP="00B30856">
            <w:pPr>
              <w:pStyle w:val="4pointsbeforeandafter"/>
            </w:pPr>
            <w:r w:rsidRPr="008F0802">
              <w:t>Covered services include, but are not limited to:</w:t>
            </w:r>
          </w:p>
          <w:p w14:paraId="7C454EFE"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09F46940" w14:textId="77777777" w:rsidR="00D716FC" w:rsidRPr="008F0802" w:rsidRDefault="00D716FC" w:rsidP="00B30856">
            <w:pPr>
              <w:pStyle w:val="4pointsbullet"/>
            </w:pPr>
            <w:r w:rsidRPr="008F0802">
              <w:t>Physical therapy, occupational therapy, and speech therapy</w:t>
            </w:r>
          </w:p>
          <w:p w14:paraId="00768336" w14:textId="77777777" w:rsidR="00D716FC" w:rsidRPr="008F0802" w:rsidRDefault="00D716FC" w:rsidP="00B30856">
            <w:pPr>
              <w:pStyle w:val="4pointsbullet"/>
              <w:rPr>
                <w:b/>
                <w:bCs/>
                <w:szCs w:val="30"/>
              </w:rPr>
            </w:pPr>
            <w:r w:rsidRPr="008F0802">
              <w:t xml:space="preserve">Medical and social services </w:t>
            </w:r>
          </w:p>
          <w:p w14:paraId="469CB081" w14:textId="5D94629E" w:rsidR="00D716FC" w:rsidRPr="008F0802" w:rsidRDefault="00D716FC" w:rsidP="001710C5">
            <w:pPr>
              <w:pStyle w:val="4pointsbeforeandafter"/>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7963A6C"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97AC9E5" w14:textId="294BE3B4" w:rsidR="00D716FC" w:rsidRPr="008F0802" w:rsidRDefault="00D716FC" w:rsidP="004B66B5">
            <w:pPr>
              <w:pStyle w:val="4pointsbeforeandafter"/>
              <w:rPr>
                <w:i/>
                <w:color w:val="0000FF"/>
              </w:rPr>
            </w:pPr>
            <w:r w:rsidRPr="008F0802">
              <w:t>After you meet your deductible, you pay $0 for Medicare-covered services.</w:t>
            </w:r>
          </w:p>
        </w:tc>
      </w:tr>
      <w:tr w:rsidR="0036317F" w:rsidRPr="00D42ED0" w14:paraId="2DE1D9E8" w14:textId="77777777" w:rsidTr="00730ADD">
        <w:trPr>
          <w:cantSplit/>
          <w:jc w:val="center"/>
        </w:trPr>
        <w:tc>
          <w:tcPr>
            <w:tcW w:w="6528" w:type="dxa"/>
            <w:tcBorders>
              <w:top w:val="single" w:sz="24" w:space="0" w:color="595959"/>
              <w:left w:val="single" w:sz="24" w:space="0" w:color="595959"/>
              <w:bottom w:val="single" w:sz="24" w:space="0" w:color="595959"/>
            </w:tcBorders>
          </w:tcPr>
          <w:p w14:paraId="22F8CD48" w14:textId="77777777" w:rsidR="0036317F" w:rsidRPr="00275683" w:rsidRDefault="0036317F" w:rsidP="0036317F">
            <w:pPr>
              <w:pStyle w:val="TableBold12"/>
            </w:pPr>
            <w:r w:rsidRPr="00275683">
              <w:lastRenderedPageBreak/>
              <w:t xml:space="preserve">Home </w:t>
            </w:r>
            <w:r>
              <w:t>infusion therapy</w:t>
            </w:r>
          </w:p>
          <w:p w14:paraId="3DE81AB6" w14:textId="0170B937" w:rsidR="0036317F" w:rsidRPr="00275683" w:rsidRDefault="0036317F" w:rsidP="0036317F">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C558842" w14:textId="77777777" w:rsidR="0036317F" w:rsidRPr="00275683" w:rsidRDefault="0036317F" w:rsidP="0036317F">
            <w:pPr>
              <w:pStyle w:val="4pointsafter"/>
            </w:pPr>
            <w:r w:rsidRPr="00275683">
              <w:t>Covered services include, but are not limited to:</w:t>
            </w:r>
          </w:p>
          <w:p w14:paraId="4858F663" w14:textId="77777777" w:rsidR="0036317F" w:rsidRDefault="0036317F" w:rsidP="0036317F">
            <w:pPr>
              <w:pStyle w:val="4pointsbullet"/>
            </w:pPr>
            <w:r w:rsidRPr="00275683">
              <w:t>P</w:t>
            </w:r>
            <w:r w:rsidRPr="0031609A">
              <w:t>rofessional services, including nursing services, furnished in accordance with the plan of care</w:t>
            </w:r>
          </w:p>
          <w:p w14:paraId="17F10677" w14:textId="77777777" w:rsidR="0036317F" w:rsidRDefault="0036317F" w:rsidP="0036317F">
            <w:pPr>
              <w:pStyle w:val="4pointsbullet"/>
            </w:pPr>
            <w:r>
              <w:t>P</w:t>
            </w:r>
            <w:r w:rsidRPr="0031609A">
              <w:t>atient training and education not otherwise covered under the durable medical equipment benefit</w:t>
            </w:r>
          </w:p>
          <w:p w14:paraId="1491B62F" w14:textId="77777777" w:rsidR="0036317F" w:rsidRDefault="0036317F" w:rsidP="0036317F">
            <w:pPr>
              <w:pStyle w:val="4pointsbullet"/>
            </w:pPr>
            <w:r>
              <w:t>R</w:t>
            </w:r>
            <w:r w:rsidRPr="0031609A">
              <w:t>emote monitoring</w:t>
            </w:r>
          </w:p>
          <w:p w14:paraId="3506F055" w14:textId="77777777" w:rsidR="0036317F" w:rsidRDefault="0036317F" w:rsidP="0036317F">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F64AA29" w14:textId="663EBCC0" w:rsidR="0036317F" w:rsidRPr="008F0802" w:rsidRDefault="0036317F" w:rsidP="0036317F">
            <w:pPr>
              <w:pStyle w:val="TableBold11"/>
            </w:pPr>
            <w:r w:rsidRPr="000D1D27">
              <w:rPr>
                <w:b w:val="0"/>
                <w:bCs/>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FDC03B8" w14:textId="77777777" w:rsidR="0036317F" w:rsidRPr="00275683" w:rsidRDefault="0036317F" w:rsidP="0036317F">
            <w:pPr>
              <w:pStyle w:val="4pointsafter"/>
            </w:pPr>
          </w:p>
          <w:p w14:paraId="13E0B08D" w14:textId="068767E3" w:rsidR="0036317F" w:rsidRPr="008F0802" w:rsidRDefault="0036317F" w:rsidP="0036317F">
            <w:pPr>
              <w:pStyle w:val="4pointsbeforeandafter"/>
            </w:pPr>
            <w:r w:rsidRPr="00275683">
              <w:rPr>
                <w:i/>
                <w:color w:val="0000FF"/>
              </w:rPr>
              <w:t>[List copays / coinsurance / deductible]</w:t>
            </w:r>
          </w:p>
        </w:tc>
      </w:tr>
      <w:tr w:rsidR="0036317F" w:rsidRPr="00D42ED0" w14:paraId="5E5FEAEA" w14:textId="77777777" w:rsidTr="00730ADD">
        <w:trPr>
          <w:cantSplit/>
          <w:jc w:val="center"/>
        </w:trPr>
        <w:tc>
          <w:tcPr>
            <w:tcW w:w="6528" w:type="dxa"/>
            <w:tcBorders>
              <w:top w:val="single" w:sz="24" w:space="0" w:color="595959"/>
              <w:left w:val="single" w:sz="24" w:space="0" w:color="595959"/>
              <w:bottom w:val="single" w:sz="24" w:space="0" w:color="595959"/>
            </w:tcBorders>
          </w:tcPr>
          <w:p w14:paraId="2F7C2898" w14:textId="77777777" w:rsidR="0036317F" w:rsidRPr="00AF3C28" w:rsidRDefault="0036317F" w:rsidP="0036317F">
            <w:pPr>
              <w:pStyle w:val="TableBold11"/>
            </w:pPr>
            <w:r w:rsidRPr="00AF3C28">
              <w:lastRenderedPageBreak/>
              <w:t>Hospice care</w:t>
            </w:r>
          </w:p>
          <w:p w14:paraId="492E1520" w14:textId="77777777" w:rsidR="0036317F" w:rsidRPr="00AF3C28" w:rsidRDefault="0036317F" w:rsidP="0036317F">
            <w:pPr>
              <w:pStyle w:val="4pointsbeforeandafter"/>
            </w:pPr>
            <w:r w:rsidRPr="00AF3C28">
              <w:t xml:space="preserve">You may receive care from any Medicare-certified hospice program. </w:t>
            </w:r>
            <w:r w:rsidRPr="00697BE8">
              <w:rPr>
                <w:color w:val="000000"/>
              </w:rPr>
              <w:t xml:space="preserve">You are eligible for the hospice benefit when </w:t>
            </w:r>
            <w:r w:rsidRPr="00697BE8">
              <w:rPr>
                <w:color w:val="000000" w:themeColor="text1"/>
              </w:rPr>
              <w:t>y</w:t>
            </w:r>
            <w:r w:rsidRPr="00AF3C28">
              <w:rPr>
                <w:color w:val="000000" w:themeColor="text1"/>
              </w:rPr>
              <w:t>our doctor and the hospice medical director have given you a terminal prognosis certifying that you’re terminally ill and have 6 months or less to live if your illness runs its normal course.</w:t>
            </w:r>
            <w:r w:rsidRPr="00AF3C28">
              <w:rPr>
                <w:color w:val="1F497D"/>
              </w:rPr>
              <w:t xml:space="preserve"> </w:t>
            </w:r>
          </w:p>
          <w:p w14:paraId="07ED5887" w14:textId="77777777" w:rsidR="0036317F" w:rsidRPr="00AF3C28" w:rsidRDefault="0036317F" w:rsidP="0036317F">
            <w:pPr>
              <w:pStyle w:val="4pointsbeforeandafter"/>
            </w:pPr>
            <w:r w:rsidRPr="00AF3C28">
              <w:t>Covered services include:</w:t>
            </w:r>
          </w:p>
          <w:p w14:paraId="3769D5BC" w14:textId="77777777" w:rsidR="0036317F" w:rsidRPr="00AF3C28" w:rsidRDefault="0036317F" w:rsidP="0036317F">
            <w:pPr>
              <w:pStyle w:val="4pointsbullet"/>
            </w:pPr>
            <w:r w:rsidRPr="00AF3C28">
              <w:t xml:space="preserve">Drugs for symptom control and pain relief </w:t>
            </w:r>
          </w:p>
          <w:p w14:paraId="72396AF4" w14:textId="77777777" w:rsidR="0036317F" w:rsidRPr="00AF3C28" w:rsidRDefault="0036317F" w:rsidP="0036317F">
            <w:pPr>
              <w:pStyle w:val="4pointsbullet"/>
            </w:pPr>
            <w:r w:rsidRPr="00AF3C28">
              <w:t xml:space="preserve">Short-term respite care </w:t>
            </w:r>
          </w:p>
          <w:p w14:paraId="1FC914CB" w14:textId="77777777" w:rsidR="0036317F" w:rsidRPr="00AF3C28" w:rsidRDefault="0036317F" w:rsidP="0036317F">
            <w:pPr>
              <w:pStyle w:val="4pointsbullet"/>
              <w:rPr>
                <w:b/>
                <w:bCs/>
                <w:szCs w:val="30"/>
              </w:rPr>
            </w:pPr>
            <w:r w:rsidRPr="00AF3C28">
              <w:t>Home care</w:t>
            </w:r>
          </w:p>
          <w:p w14:paraId="002F76DB" w14:textId="77777777" w:rsidR="0036317F" w:rsidRPr="00AF3C28" w:rsidRDefault="0036317F" w:rsidP="0036317F">
            <w:pPr>
              <w:pStyle w:val="4pointsbeforeandafter"/>
            </w:pPr>
            <w:r w:rsidRPr="00AF3C28">
              <w:rPr>
                <w:u w:val="single"/>
              </w:rPr>
              <w:t xml:space="preserve">For hospice services and for services that are covered by Medicare Part A or B and are related to your terminal prognosis: </w:t>
            </w:r>
            <w:r w:rsidRPr="00AF3C28">
              <w:t>Original Medicare (rather than our plan) will pay for 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p>
          <w:p w14:paraId="37EF717F" w14:textId="77777777" w:rsidR="0036317F" w:rsidRPr="00AF3C28" w:rsidRDefault="0036317F" w:rsidP="0036317F">
            <w:pPr>
              <w:pStyle w:val="4pointsbeforeandafter"/>
            </w:pPr>
            <w:r w:rsidRPr="00AF3C28">
              <w:rPr>
                <w:u w:val="single"/>
              </w:rPr>
              <w:t>For services that are not related to your terminal prognosis</w:t>
            </w:r>
            <w:r w:rsidRPr="00AF3C28">
              <w:t>: You pay your plan cost-sharing amount for these services.</w:t>
            </w:r>
          </w:p>
          <w:p w14:paraId="77E1E8FB" w14:textId="77777777" w:rsidR="0036317F" w:rsidRPr="00AF3C28" w:rsidRDefault="0036317F" w:rsidP="0036317F">
            <w:pPr>
              <w:pStyle w:val="4pointsbeforeandafter"/>
            </w:pPr>
            <w:r w:rsidRPr="00AF3C28">
              <w:rPr>
                <w:b/>
              </w:rPr>
              <w:t>Note:</w:t>
            </w:r>
            <w:r w:rsidRPr="00AF3C28">
              <w:t xml:space="preserve"> If you need non-hospice care (care that is not related to your terminal prognosis), you should contact us to arrange the services. </w:t>
            </w:r>
          </w:p>
          <w:p w14:paraId="71C6E2C9" w14:textId="30B3D73A" w:rsidR="0036317F" w:rsidRPr="008F0802" w:rsidRDefault="0036317F" w:rsidP="0036317F">
            <w:pPr>
              <w:pStyle w:val="4pointsbullet"/>
              <w:rPr>
                <w:b/>
                <w:bCs/>
                <w:szCs w:val="30"/>
              </w:rPr>
            </w:pPr>
            <w:r w:rsidRPr="00AF3C28">
              <w:rPr>
                <w:color w:val="0000FF"/>
              </w:rPr>
              <w:t>[</w:t>
            </w:r>
            <w:r w:rsidRPr="00AF3C28">
              <w:rPr>
                <w:i/>
                <w:color w:val="0000FF"/>
              </w:rPr>
              <w:t>Insert if applicable, edit as appropriate:</w:t>
            </w:r>
            <w:r w:rsidRPr="00AF3C28">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0D545104" w14:textId="77777777" w:rsidR="0036317F" w:rsidRDefault="0036317F" w:rsidP="0036317F">
            <w:pPr>
              <w:pStyle w:val="TableBold11"/>
            </w:pPr>
          </w:p>
          <w:p w14:paraId="76B4AC24" w14:textId="0D6C8A92" w:rsidR="0036317F" w:rsidRPr="008F0802" w:rsidRDefault="0036317F" w:rsidP="0036317F">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467C38">
              <w:rPr>
                <w:i/>
                <w:color w:val="0000FF"/>
              </w:rPr>
              <w:t>2022</w:t>
            </w:r>
            <w:r w:rsidRPr="008F0802">
              <w:rPr>
                <w:i/>
                <w:color w:val="0000FF"/>
              </w:rPr>
              <w:t xml:space="preserve"> plan name]</w:t>
            </w:r>
            <w:r w:rsidRPr="008F0802">
              <w:t xml:space="preserve">. </w:t>
            </w:r>
          </w:p>
          <w:p w14:paraId="286C50AE" w14:textId="2EABD82F" w:rsidR="0036317F" w:rsidRPr="008F0802" w:rsidRDefault="0036317F" w:rsidP="0036317F">
            <w:pPr>
              <w:pStyle w:val="4pointsbeforeandafter"/>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36317F" w:rsidRPr="00D42ED0" w14:paraId="00ED0199" w14:textId="77777777" w:rsidTr="00730ADD">
        <w:trPr>
          <w:cantSplit/>
          <w:jc w:val="center"/>
        </w:trPr>
        <w:tc>
          <w:tcPr>
            <w:tcW w:w="6528" w:type="dxa"/>
            <w:tcBorders>
              <w:top w:val="single" w:sz="24" w:space="0" w:color="595959"/>
              <w:left w:val="single" w:sz="24" w:space="0" w:color="595959"/>
              <w:bottom w:val="single" w:sz="24" w:space="0" w:color="595959"/>
            </w:tcBorders>
          </w:tcPr>
          <w:p w14:paraId="614CE7AE" w14:textId="77777777" w:rsidR="0036317F" w:rsidRPr="008F0802" w:rsidRDefault="0036317F" w:rsidP="0036317F">
            <w:pPr>
              <w:pStyle w:val="TableBold11"/>
            </w:pPr>
            <w:r w:rsidRPr="00FD078E">
              <w:rPr>
                <w:rFonts w:ascii="Arial" w:hAnsi="Arial"/>
                <w:b w:val="0"/>
                <w:noProof/>
                <w:position w:val="-6"/>
                <w:sz w:val="22"/>
                <w:lang w:bidi="ar-SA"/>
              </w:rPr>
              <w:drawing>
                <wp:inline distT="0" distB="0" distL="0" distR="0" wp14:anchorId="00EF1DDB" wp14:editId="70590378">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Immunizations</w:t>
            </w:r>
          </w:p>
          <w:p w14:paraId="5E60E3E3" w14:textId="77777777" w:rsidR="0036317F" w:rsidRPr="008F0802" w:rsidRDefault="0036317F" w:rsidP="0036317F">
            <w:pPr>
              <w:pStyle w:val="4pointsbeforeandafter"/>
            </w:pPr>
            <w:r w:rsidRPr="008F0802">
              <w:t>Covered Medicare Part B services include:</w:t>
            </w:r>
          </w:p>
          <w:p w14:paraId="461367F6" w14:textId="77777777" w:rsidR="0036317F" w:rsidRPr="008F0802" w:rsidRDefault="0036317F" w:rsidP="0036317F">
            <w:pPr>
              <w:pStyle w:val="4pointsbullet"/>
            </w:pPr>
            <w:r w:rsidRPr="008F0802">
              <w:t xml:space="preserve">Pneumonia vaccine </w:t>
            </w:r>
          </w:p>
          <w:p w14:paraId="718822CE" w14:textId="1268BA8B" w:rsidR="0036317F" w:rsidRPr="008F0802" w:rsidRDefault="0036317F" w:rsidP="0036317F">
            <w:pPr>
              <w:pStyle w:val="4pointsbullet"/>
            </w:pPr>
            <w:r w:rsidRPr="008F0802">
              <w:t xml:space="preserve">Flu shots, once </w:t>
            </w:r>
            <w:r>
              <w:t>each flu season</w:t>
            </w:r>
            <w:r w:rsidRPr="008F0802">
              <w:t xml:space="preserve"> in the fall </w:t>
            </w:r>
            <w:r>
              <w:t>and</w:t>
            </w:r>
            <w:r w:rsidRPr="008F0802">
              <w:t xml:space="preserve"> winter</w:t>
            </w:r>
            <w:r>
              <w:t>, with additional flu shots if medically necessary</w:t>
            </w:r>
          </w:p>
          <w:p w14:paraId="0EAC1BE5" w14:textId="5D5F663C" w:rsidR="0036317F" w:rsidRPr="008F0802" w:rsidRDefault="0036317F" w:rsidP="0036317F">
            <w:pPr>
              <w:pStyle w:val="4pointsbullet"/>
            </w:pPr>
            <w:r w:rsidRPr="008F0802">
              <w:t>Hepatitis B vaccine if you are at high or intermediate risk of getting Hepatitis B</w:t>
            </w:r>
          </w:p>
          <w:p w14:paraId="7BB6D8C2" w14:textId="77777777" w:rsidR="0036317F" w:rsidRPr="008F0802" w:rsidRDefault="0036317F" w:rsidP="0036317F">
            <w:pPr>
              <w:pStyle w:val="4pointsbullet"/>
              <w:rPr>
                <w:b/>
                <w:bCs/>
                <w:szCs w:val="30"/>
              </w:rPr>
            </w:pPr>
            <w:r w:rsidRPr="008F0802">
              <w:t>Other vaccines if you are at risk and they meet Medicare Part B coverage rules</w:t>
            </w:r>
          </w:p>
          <w:p w14:paraId="2B6348AF" w14:textId="30A69000" w:rsidR="0036317F" w:rsidRPr="008F0802" w:rsidRDefault="0036317F" w:rsidP="0036317F">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40BEFF9" w14:textId="77777777" w:rsidR="0036317F" w:rsidRDefault="0036317F" w:rsidP="0036317F">
            <w:pPr>
              <w:pStyle w:val="TableBold11"/>
            </w:pPr>
          </w:p>
          <w:p w14:paraId="4901E924" w14:textId="77777777" w:rsidR="0036317F" w:rsidRPr="008F0802" w:rsidRDefault="0036317F" w:rsidP="0036317F">
            <w:pPr>
              <w:pStyle w:val="4pointsbeforeandafter"/>
            </w:pPr>
            <w:r w:rsidRPr="008F0802">
              <w:t xml:space="preserve">Until you meet your yearly deductible, you pay up to 100% of the Medicare-approved amount. </w:t>
            </w:r>
          </w:p>
          <w:p w14:paraId="4A88E604" w14:textId="6959E111" w:rsidR="0036317F" w:rsidRPr="008F0802" w:rsidRDefault="0036317F" w:rsidP="0036317F">
            <w:pPr>
              <w:pStyle w:val="4pointsbeforeandafter"/>
            </w:pPr>
            <w:r w:rsidRPr="008F0802">
              <w:t>After you meet your deductible, you pay $0 for Medicare-covered services.</w:t>
            </w:r>
          </w:p>
        </w:tc>
      </w:tr>
      <w:tr w:rsidR="0036317F" w:rsidRPr="00D42ED0" w14:paraId="4A01367B" w14:textId="77777777" w:rsidTr="00730ADD">
        <w:trPr>
          <w:cantSplit/>
          <w:jc w:val="center"/>
        </w:trPr>
        <w:tc>
          <w:tcPr>
            <w:tcW w:w="6528" w:type="dxa"/>
            <w:tcBorders>
              <w:top w:val="single" w:sz="24" w:space="0" w:color="595959"/>
              <w:left w:val="single" w:sz="24" w:space="0" w:color="595959"/>
              <w:bottom w:val="single" w:sz="24" w:space="0" w:color="595959"/>
            </w:tcBorders>
          </w:tcPr>
          <w:p w14:paraId="2F8E478B" w14:textId="77777777" w:rsidR="0036317F" w:rsidRPr="008F0802" w:rsidRDefault="0036317F" w:rsidP="0036317F">
            <w:pPr>
              <w:pStyle w:val="TableBold11"/>
            </w:pPr>
            <w:r w:rsidRPr="008F0802">
              <w:lastRenderedPageBreak/>
              <w:t>Inpatient hospital care</w:t>
            </w:r>
          </w:p>
          <w:p w14:paraId="005B5F7D" w14:textId="77777777" w:rsidR="0036317F" w:rsidRPr="008F0802" w:rsidRDefault="0036317F" w:rsidP="0036317F">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4C6AF688" w14:textId="77777777" w:rsidR="0036317F" w:rsidRPr="008F0802" w:rsidRDefault="0036317F" w:rsidP="0036317F">
            <w:pPr>
              <w:pStyle w:val="4pointsbeforeandafter"/>
            </w:pPr>
            <w:r w:rsidRPr="008F0802">
              <w:rPr>
                <w:i/>
                <w:color w:val="0000FF"/>
              </w:rPr>
              <w:t>[List days covered and any restrictions that apply.]</w:t>
            </w:r>
            <w:r w:rsidRPr="008F0802">
              <w:t xml:space="preserve"> Covered services include but are not limited to:</w:t>
            </w:r>
          </w:p>
          <w:p w14:paraId="3E809B1F" w14:textId="77777777" w:rsidR="0036317F" w:rsidRPr="008F0802" w:rsidRDefault="0036317F" w:rsidP="0036317F">
            <w:pPr>
              <w:pStyle w:val="4pointsbullet"/>
            </w:pPr>
            <w:r w:rsidRPr="008F0802">
              <w:t>Semi-private room (or a private room if medically necessary)</w:t>
            </w:r>
          </w:p>
          <w:p w14:paraId="66CBC2B6" w14:textId="77777777" w:rsidR="0036317F" w:rsidRPr="008F0802" w:rsidRDefault="0036317F" w:rsidP="0036317F">
            <w:pPr>
              <w:pStyle w:val="4pointsbullet"/>
            </w:pPr>
            <w:r w:rsidRPr="008F0802">
              <w:t>Meals including special diets</w:t>
            </w:r>
          </w:p>
          <w:p w14:paraId="31F9A0C7" w14:textId="77777777" w:rsidR="0036317F" w:rsidRPr="008F0802" w:rsidRDefault="0036317F" w:rsidP="0036317F">
            <w:pPr>
              <w:pStyle w:val="4pointsbullet"/>
            </w:pPr>
            <w:r w:rsidRPr="008F0802">
              <w:t>Regular nursing services</w:t>
            </w:r>
          </w:p>
          <w:p w14:paraId="5099B1E8" w14:textId="77777777" w:rsidR="0036317F" w:rsidRPr="008F0802" w:rsidRDefault="0036317F" w:rsidP="0036317F">
            <w:pPr>
              <w:pStyle w:val="4pointsbullet"/>
            </w:pPr>
            <w:r w:rsidRPr="008F0802">
              <w:t>Costs of special care units (such as intensive care or coronary care units)</w:t>
            </w:r>
          </w:p>
          <w:p w14:paraId="334AF34A" w14:textId="77777777" w:rsidR="0036317F" w:rsidRPr="008F0802" w:rsidRDefault="0036317F" w:rsidP="0036317F">
            <w:pPr>
              <w:pStyle w:val="4pointsbullet"/>
            </w:pPr>
            <w:r w:rsidRPr="008F0802">
              <w:t>Drugs and medications</w:t>
            </w:r>
          </w:p>
          <w:p w14:paraId="5D6427D6" w14:textId="77777777" w:rsidR="0036317F" w:rsidRPr="008F0802" w:rsidRDefault="0036317F" w:rsidP="0036317F">
            <w:pPr>
              <w:pStyle w:val="4pointsbullet"/>
            </w:pPr>
            <w:r w:rsidRPr="008F0802">
              <w:t>Lab tests</w:t>
            </w:r>
          </w:p>
          <w:p w14:paraId="6659214B" w14:textId="77777777" w:rsidR="0036317F" w:rsidRPr="008F0802" w:rsidRDefault="0036317F" w:rsidP="0036317F">
            <w:pPr>
              <w:pStyle w:val="4pointsbullet"/>
            </w:pPr>
            <w:r w:rsidRPr="008F0802">
              <w:t>X-rays and other radiology services</w:t>
            </w:r>
          </w:p>
          <w:p w14:paraId="045F3150" w14:textId="77777777" w:rsidR="0036317F" w:rsidRPr="008F0802" w:rsidRDefault="0036317F" w:rsidP="0036317F">
            <w:pPr>
              <w:pStyle w:val="4pointsbullet"/>
            </w:pPr>
            <w:r w:rsidRPr="008F0802">
              <w:t>Necessary surgical and medical supplies</w:t>
            </w:r>
          </w:p>
          <w:p w14:paraId="52F36F3A" w14:textId="77777777" w:rsidR="0036317F" w:rsidRPr="008F0802" w:rsidRDefault="0036317F" w:rsidP="0036317F">
            <w:pPr>
              <w:pStyle w:val="4pointsbullet"/>
            </w:pPr>
            <w:r w:rsidRPr="008F0802">
              <w:t>Use of appliances, such as wheelchairs</w:t>
            </w:r>
          </w:p>
          <w:p w14:paraId="5FFEE181" w14:textId="77777777" w:rsidR="0036317F" w:rsidRPr="008F0802" w:rsidRDefault="0036317F" w:rsidP="0036317F">
            <w:pPr>
              <w:pStyle w:val="4pointsbullet"/>
            </w:pPr>
            <w:r w:rsidRPr="008F0802">
              <w:t>Operating and recovery room costs</w:t>
            </w:r>
          </w:p>
          <w:p w14:paraId="501DFF1C" w14:textId="77777777" w:rsidR="0036317F" w:rsidRPr="008F0802" w:rsidRDefault="0036317F" w:rsidP="0036317F">
            <w:pPr>
              <w:pStyle w:val="4pointsbullet"/>
            </w:pPr>
            <w:r w:rsidRPr="008F0802">
              <w:t>Physical, occupational, and speech language therapy</w:t>
            </w:r>
          </w:p>
          <w:p w14:paraId="29D0A892" w14:textId="77777777" w:rsidR="0036317F" w:rsidRPr="008F0802" w:rsidRDefault="0036317F" w:rsidP="0036317F">
            <w:pPr>
              <w:pStyle w:val="4pointsbullet"/>
              <w:rPr>
                <w:lang w:bidi="en-US"/>
              </w:rPr>
            </w:pPr>
            <w:r w:rsidRPr="008F0802">
              <w:t>Inpatient substance abuse services</w:t>
            </w:r>
          </w:p>
          <w:p w14:paraId="5EF74481" w14:textId="3D213C56" w:rsidR="0036317F" w:rsidRPr="008F0802" w:rsidRDefault="0036317F" w:rsidP="0036317F">
            <w:pPr>
              <w:pStyle w:val="4pointsbeforeandafter"/>
              <w:rPr>
                <w:bCs/>
                <w:szCs w:val="30"/>
              </w:rPr>
            </w:pPr>
            <w:r w:rsidRPr="008F0802">
              <w:t>Under certain conditions, the following types of transplants are covered: corneal, kidney, kidney-pancreatic, heart, liver, lung, heart/lung, bone marrow, stem cell, and intestinal/</w:t>
            </w:r>
            <w:proofErr w:type="spellStart"/>
            <w:r w:rsidRPr="008F0802">
              <w:t>multivisceral</w:t>
            </w:r>
            <w:proofErr w:type="spellEnd"/>
            <w:r w:rsidRPr="008F0802">
              <w:t xml:space="preserve">.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sidR="00467C38">
              <w:rPr>
                <w:i/>
                <w:color w:val="0000FF"/>
              </w:rPr>
              <w:t>2022</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77D10D38" w14:textId="77777777" w:rsidR="0036317F" w:rsidRDefault="0036317F" w:rsidP="0036317F">
            <w:pPr>
              <w:pStyle w:val="TableBold11"/>
            </w:pPr>
          </w:p>
          <w:p w14:paraId="29F50B6A" w14:textId="77777777" w:rsidR="0036317F" w:rsidRPr="008F0802" w:rsidRDefault="0036317F" w:rsidP="0036317F">
            <w:pPr>
              <w:pStyle w:val="4pointsbeforeandafter"/>
            </w:pPr>
            <w:r w:rsidRPr="008F0802">
              <w:t xml:space="preserve">Until you meet your yearly deductible, you pay up to 100% of the Medicare-approved amount. </w:t>
            </w:r>
          </w:p>
          <w:p w14:paraId="3B410FA0" w14:textId="38C3B4E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5300D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192C827" w14:textId="77777777" w:rsidR="0036317F" w:rsidRPr="008F0802" w:rsidRDefault="0036317F" w:rsidP="0036317F">
            <w:pPr>
              <w:pStyle w:val="TableBold11"/>
            </w:pPr>
            <w:r w:rsidRPr="008F0802">
              <w:lastRenderedPageBreak/>
              <w:t>Inpatient hospital care (continued)</w:t>
            </w:r>
          </w:p>
          <w:p w14:paraId="57157AE6" w14:textId="2D9FA4B0" w:rsidR="0036317F" w:rsidRPr="008F0802" w:rsidRDefault="0036317F" w:rsidP="003631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E18B79F" w14:textId="77777777" w:rsidR="0036317F" w:rsidRPr="008F0802" w:rsidRDefault="0036317F" w:rsidP="0036317F">
            <w:pPr>
              <w:pStyle w:val="4pointsbullet"/>
            </w:pPr>
            <w:r w:rsidRPr="008F0802">
              <w:t>Physician services</w:t>
            </w:r>
          </w:p>
          <w:p w14:paraId="45494872" w14:textId="77777777" w:rsidR="0036317F" w:rsidRPr="008F0802" w:rsidRDefault="0036317F" w:rsidP="003631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C6C2896" w14:textId="6DF4016C" w:rsidR="0036317F" w:rsidRPr="008F0802" w:rsidRDefault="0036317F" w:rsidP="0036317F">
            <w:pPr>
              <w:pStyle w:val="4pointsbullet"/>
              <w:rPr>
                <w:lang w:bidi="en-US"/>
              </w:rPr>
            </w:pPr>
            <w:r w:rsidRPr="008F0802">
              <w:t>You can also find more information in a Medicare fact sheet called “</w:t>
            </w:r>
            <w:r w:rsidRPr="00061A08">
              <w:rPr>
                <w:bCs/>
              </w:rPr>
              <w:t>Are You a Hospital Inpatient or Outpatient? If You Have Medicare – Ask!” This fact sheet is available on the Web at</w:t>
            </w:r>
            <w:r w:rsidRPr="00061A08">
              <w:t xml:space="preserve"> </w:t>
            </w:r>
            <w:hyperlink r:id="rId33" w:history="1">
              <w:r w:rsidR="001A6ED1" w:rsidRPr="006D2CCD">
                <w:rPr>
                  <w:rStyle w:val="Hyperlink"/>
                </w:rPr>
                <w:t>www.medicare.gov/Pubs/pdf/11435-Are-You-an-Inpatient-or-Outpatient.pdf</w:t>
              </w:r>
            </w:hyperlink>
            <w:r w:rsidR="001A6ED1">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1B78D27F" w14:textId="1F0AEB52" w:rsidR="0036317F" w:rsidRPr="008F0802" w:rsidRDefault="0036317F" w:rsidP="0036317F">
            <w:pPr>
              <w:pStyle w:val="4pointsbeforeandafter"/>
            </w:pPr>
          </w:p>
        </w:tc>
      </w:tr>
      <w:tr w:rsidR="0036317F" w:rsidRPr="00D42ED0" w14:paraId="2099B023" w14:textId="77777777" w:rsidTr="00730ADD">
        <w:trPr>
          <w:cantSplit/>
          <w:jc w:val="center"/>
        </w:trPr>
        <w:tc>
          <w:tcPr>
            <w:tcW w:w="6528" w:type="dxa"/>
            <w:tcBorders>
              <w:top w:val="single" w:sz="24" w:space="0" w:color="595959"/>
              <w:left w:val="single" w:sz="24" w:space="0" w:color="595959"/>
              <w:bottom w:val="single" w:sz="24" w:space="0" w:color="595959"/>
            </w:tcBorders>
          </w:tcPr>
          <w:p w14:paraId="71A9F63F" w14:textId="77777777" w:rsidR="0036317F" w:rsidRPr="008F0802" w:rsidRDefault="0036317F" w:rsidP="0036317F">
            <w:pPr>
              <w:pStyle w:val="TableBold11"/>
              <w:rPr>
                <w:sz w:val="12"/>
              </w:rPr>
            </w:pPr>
            <w:r w:rsidRPr="008F0802">
              <w:t>Inpatient mental health care</w:t>
            </w:r>
          </w:p>
          <w:p w14:paraId="16FE2770" w14:textId="2058B6D1" w:rsidR="0036317F" w:rsidRPr="008F0802" w:rsidRDefault="0036317F" w:rsidP="0036317F">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066A2C8C" w14:textId="77777777" w:rsidR="0036317F" w:rsidRDefault="0036317F" w:rsidP="0036317F">
            <w:pPr>
              <w:pStyle w:val="TableBold11"/>
            </w:pPr>
          </w:p>
          <w:p w14:paraId="323BA850" w14:textId="77777777" w:rsidR="0036317F" w:rsidRPr="008F0802" w:rsidRDefault="0036317F" w:rsidP="0036317F">
            <w:pPr>
              <w:pStyle w:val="4pointsbeforeandafter"/>
            </w:pPr>
            <w:r w:rsidRPr="008F0802">
              <w:t xml:space="preserve">Until you meet your yearly deductible, you pay up to 100% of the Medicare-approved amount. </w:t>
            </w:r>
          </w:p>
          <w:p w14:paraId="2F3BB4F4" w14:textId="35B4DA68" w:rsidR="0036317F" w:rsidRPr="008F0802" w:rsidRDefault="0036317F" w:rsidP="0036317F">
            <w:pPr>
              <w:pStyle w:val="4pointsbeforeandafter"/>
              <w:rPr>
                <w:bCs/>
                <w:i/>
                <w:color w:val="0000FF"/>
              </w:rPr>
            </w:pPr>
            <w:r w:rsidRPr="008F0802">
              <w:t>After you meet your deductible, you pay $0 for Medicare-covered services.</w:t>
            </w:r>
          </w:p>
        </w:tc>
      </w:tr>
      <w:tr w:rsidR="0036317F" w:rsidRPr="00D42ED0" w14:paraId="52F58D98" w14:textId="77777777" w:rsidTr="00730ADD">
        <w:trPr>
          <w:cantSplit/>
          <w:jc w:val="center"/>
        </w:trPr>
        <w:tc>
          <w:tcPr>
            <w:tcW w:w="6528" w:type="dxa"/>
            <w:tcBorders>
              <w:top w:val="single" w:sz="24" w:space="0" w:color="595959"/>
              <w:left w:val="single" w:sz="24" w:space="0" w:color="595959"/>
              <w:bottom w:val="single" w:sz="24" w:space="0" w:color="595959"/>
            </w:tcBorders>
          </w:tcPr>
          <w:p w14:paraId="024049CF" w14:textId="77777777" w:rsidR="0036317F" w:rsidRPr="008F0802" w:rsidRDefault="0036317F" w:rsidP="0036317F">
            <w:pPr>
              <w:pStyle w:val="TableBold11"/>
              <w:rPr>
                <w:bCs/>
                <w:szCs w:val="30"/>
              </w:rPr>
            </w:pPr>
            <w:r w:rsidRPr="008F0802">
              <w:rPr>
                <w:bCs/>
                <w:szCs w:val="30"/>
              </w:rPr>
              <w:lastRenderedPageBreak/>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775C4205" w14:textId="77777777" w:rsidR="0036317F" w:rsidRPr="008F0802" w:rsidRDefault="0036317F" w:rsidP="0036317F">
            <w:pPr>
              <w:pStyle w:val="4pointsbeforeandafter"/>
            </w:pPr>
            <w:r w:rsidRPr="008F0802">
              <w:rPr>
                <w:i/>
                <w:color w:val="0000FF"/>
              </w:rPr>
              <w:t>[Plans with no day limitations on a plan’s hospital or SNF coverage may modify or delete this row as appropriate.]</w:t>
            </w:r>
          </w:p>
          <w:p w14:paraId="295DA006" w14:textId="77777777" w:rsidR="0036317F" w:rsidRPr="008F0802" w:rsidRDefault="0036317F" w:rsidP="003631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7D0C772" w14:textId="77777777" w:rsidR="0036317F" w:rsidRPr="008F0802" w:rsidRDefault="0036317F" w:rsidP="0036317F">
            <w:pPr>
              <w:pStyle w:val="4pointsbullet"/>
            </w:pPr>
            <w:r w:rsidRPr="008F0802">
              <w:t>Physician services</w:t>
            </w:r>
          </w:p>
          <w:p w14:paraId="6F801BE8" w14:textId="77777777" w:rsidR="0036317F" w:rsidRPr="008F0802" w:rsidRDefault="0036317F" w:rsidP="0036317F">
            <w:pPr>
              <w:pStyle w:val="4pointsbullet"/>
            </w:pPr>
            <w:r w:rsidRPr="008F0802">
              <w:t>Diagnostic tests (like lab tests)</w:t>
            </w:r>
          </w:p>
          <w:p w14:paraId="20BB75AA" w14:textId="77777777" w:rsidR="0036317F" w:rsidRPr="008F0802" w:rsidRDefault="0036317F" w:rsidP="0036317F">
            <w:pPr>
              <w:pStyle w:val="4pointsbullet"/>
            </w:pPr>
            <w:r w:rsidRPr="008F0802">
              <w:t>X-ray, radium, and isotope therapy including technician materials and services</w:t>
            </w:r>
          </w:p>
          <w:p w14:paraId="529DC144" w14:textId="77777777" w:rsidR="0036317F" w:rsidRPr="008F0802" w:rsidRDefault="0036317F" w:rsidP="0036317F">
            <w:pPr>
              <w:pStyle w:val="4pointsbullet"/>
            </w:pPr>
            <w:r w:rsidRPr="008F0802">
              <w:t xml:space="preserve">Surgical dressings </w:t>
            </w:r>
          </w:p>
          <w:p w14:paraId="090C24A0" w14:textId="77777777" w:rsidR="0036317F" w:rsidRPr="008F0802" w:rsidRDefault="0036317F" w:rsidP="0036317F">
            <w:pPr>
              <w:pStyle w:val="4pointsbullet"/>
            </w:pPr>
            <w:r w:rsidRPr="008F0802">
              <w:t>Splints, casts and other devices used to reduce fractures and dislocations</w:t>
            </w:r>
          </w:p>
          <w:p w14:paraId="31E5B636" w14:textId="77777777" w:rsidR="0036317F" w:rsidRPr="008F0802" w:rsidRDefault="0036317F" w:rsidP="0036317F">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48C1646" w14:textId="77777777" w:rsidR="0036317F" w:rsidRPr="008F0802" w:rsidRDefault="0036317F" w:rsidP="0036317F">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7B67F4BA" w14:textId="1D3F6169" w:rsidR="0036317F" w:rsidRPr="008F0802" w:rsidRDefault="0036317F" w:rsidP="0036317F">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4E8C7356"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83777A4" w14:textId="7D318ECB" w:rsidR="0036317F" w:rsidRPr="008F0802" w:rsidRDefault="0036317F" w:rsidP="0036317F">
            <w:pPr>
              <w:pStyle w:val="4pointsbeforeandafter"/>
            </w:pPr>
            <w:r w:rsidRPr="008F0802">
              <w:t>After you meet your deductible, you pay $0 for Medicare-covered services.</w:t>
            </w:r>
          </w:p>
        </w:tc>
      </w:tr>
      <w:tr w:rsidR="0036317F" w:rsidRPr="00D42ED0" w14:paraId="1F19B4E6" w14:textId="77777777" w:rsidTr="00730ADD">
        <w:trPr>
          <w:cantSplit/>
          <w:jc w:val="center"/>
        </w:trPr>
        <w:tc>
          <w:tcPr>
            <w:tcW w:w="6528" w:type="dxa"/>
            <w:tcBorders>
              <w:top w:val="single" w:sz="24" w:space="0" w:color="595959"/>
              <w:left w:val="single" w:sz="24" w:space="0" w:color="595959"/>
              <w:bottom w:val="single" w:sz="24" w:space="0" w:color="595959"/>
            </w:tcBorders>
          </w:tcPr>
          <w:p w14:paraId="3E38E8CD" w14:textId="77777777" w:rsidR="0036317F" w:rsidRPr="008F0802" w:rsidRDefault="0036317F" w:rsidP="0036317F">
            <w:pPr>
              <w:pStyle w:val="TableBold11"/>
            </w:pPr>
            <w:r w:rsidRPr="00FD078E">
              <w:rPr>
                <w:rFonts w:ascii="Arial" w:hAnsi="Arial"/>
                <w:b w:val="0"/>
                <w:noProof/>
                <w:position w:val="-6"/>
                <w:sz w:val="22"/>
                <w:lang w:bidi="ar-SA"/>
              </w:rPr>
              <w:lastRenderedPageBreak/>
              <w:drawing>
                <wp:inline distT="0" distB="0" distL="0" distR="0" wp14:anchorId="46677BF5" wp14:editId="0B0B306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Medical nutrition therapy</w:t>
            </w:r>
          </w:p>
          <w:p w14:paraId="2847E4F4" w14:textId="77777777" w:rsidR="0036317F" w:rsidRPr="008F0802" w:rsidRDefault="0036317F" w:rsidP="0036317F">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9272E5E" w14:textId="77777777" w:rsidR="0036317F" w:rsidRPr="008F0802" w:rsidRDefault="0036317F" w:rsidP="0036317F">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0194080A" w14:textId="1F2AC22A"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D4AEFFD" w14:textId="77777777" w:rsidR="0036317F" w:rsidRDefault="0036317F" w:rsidP="0036317F">
            <w:pPr>
              <w:pStyle w:val="TableBold11"/>
            </w:pPr>
          </w:p>
          <w:p w14:paraId="6EE5B10C"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B35841B" w14:textId="7CC6082D" w:rsidR="0036317F" w:rsidRPr="008F0802" w:rsidRDefault="0036317F" w:rsidP="0036317F">
            <w:pPr>
              <w:pStyle w:val="4pointsbeforeandafter"/>
            </w:pPr>
            <w:r w:rsidRPr="008F0802">
              <w:t>After you meet your deductible, you pay $0 for Medicare-covered services.</w:t>
            </w:r>
          </w:p>
        </w:tc>
      </w:tr>
      <w:tr w:rsidR="0036317F" w:rsidRPr="00D42ED0" w14:paraId="74BE027A" w14:textId="77777777" w:rsidTr="00730ADD">
        <w:trPr>
          <w:cantSplit/>
          <w:jc w:val="center"/>
        </w:trPr>
        <w:tc>
          <w:tcPr>
            <w:tcW w:w="6528" w:type="dxa"/>
            <w:tcBorders>
              <w:top w:val="single" w:sz="24" w:space="0" w:color="595959"/>
              <w:left w:val="single" w:sz="24" w:space="0" w:color="595959"/>
              <w:bottom w:val="single" w:sz="24" w:space="0" w:color="595959"/>
            </w:tcBorders>
          </w:tcPr>
          <w:p w14:paraId="00F47334" w14:textId="77777777" w:rsidR="0036317F" w:rsidRDefault="0036317F" w:rsidP="0036317F">
            <w:pPr>
              <w:pStyle w:val="TableBold11"/>
              <w:keepNext/>
            </w:pPr>
            <w:r w:rsidRPr="00FD078E">
              <w:rPr>
                <w:rFonts w:ascii="Arial" w:hAnsi="Arial"/>
                <w:b w:val="0"/>
                <w:noProof/>
                <w:position w:val="-6"/>
                <w:sz w:val="22"/>
                <w:lang w:bidi="ar-SA"/>
              </w:rPr>
              <w:lastRenderedPageBreak/>
              <w:drawing>
                <wp:inline distT="0" distB="0" distL="0" distR="0" wp14:anchorId="167C05E5" wp14:editId="2EFAE926">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3CF44810" w14:textId="36F406FC" w:rsidR="0036317F" w:rsidRDefault="0036317F" w:rsidP="0036317F">
            <w:pPr>
              <w:keepNext/>
              <w:spacing w:before="0" w:beforeAutospacing="0" w:after="80" w:afterAutospacing="0"/>
            </w:pPr>
            <w:r w:rsidRPr="00840279">
              <w:t>MDPP services will be covered for eligible Medicare beneficiaries under all Medicare health plans.</w:t>
            </w:r>
          </w:p>
          <w:p w14:paraId="2FACB933" w14:textId="005C12B3" w:rsidR="0036317F" w:rsidRPr="00FD078E" w:rsidRDefault="0036317F" w:rsidP="0036317F">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317374BC" w14:textId="77777777" w:rsidR="0036317F" w:rsidRDefault="0036317F" w:rsidP="0036317F">
            <w:pPr>
              <w:pStyle w:val="4pointsbeforeandafter"/>
              <w:keepNext/>
            </w:pPr>
            <w:r>
              <w:t xml:space="preserve">Until you meet your yearly deductible, you pay up to 100% of the Medicare-approved amount. </w:t>
            </w:r>
          </w:p>
          <w:p w14:paraId="1049A7FB" w14:textId="7A726872" w:rsidR="0036317F" w:rsidRDefault="0036317F" w:rsidP="0036317F">
            <w:pPr>
              <w:pStyle w:val="4pointsbeforeandafter"/>
              <w:keepNext/>
            </w:pPr>
            <w:r>
              <w:t>After you meet your deductible, you pay $0 for Medicare-covered services.</w:t>
            </w:r>
          </w:p>
        </w:tc>
      </w:tr>
      <w:tr w:rsidR="0036317F" w:rsidRPr="00D42ED0" w14:paraId="07DB8B7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924BDE" w14:textId="4D09FC1F" w:rsidR="0036317F" w:rsidRPr="008F0802" w:rsidRDefault="0036317F" w:rsidP="0036317F">
            <w:pPr>
              <w:pStyle w:val="TableBold11"/>
            </w:pPr>
            <w:r w:rsidRPr="008F0802">
              <w:t xml:space="preserve">Medicare Part B prescription drugs </w:t>
            </w:r>
          </w:p>
          <w:p w14:paraId="2C757C6F" w14:textId="77777777" w:rsidR="0036317F" w:rsidRPr="008F0802" w:rsidRDefault="0036317F" w:rsidP="0036317F">
            <w:pPr>
              <w:pStyle w:val="4pointsbeforeandafter"/>
            </w:pPr>
            <w:r w:rsidRPr="008F0802">
              <w:t>These drugs are covered under Part B of Original Medicare. Members of our plan receive coverage for these drugs through our plan. Covered drugs include:</w:t>
            </w:r>
          </w:p>
          <w:p w14:paraId="323380AC" w14:textId="750E9BBD" w:rsidR="0036317F" w:rsidRPr="008F0802" w:rsidRDefault="0036317F" w:rsidP="0036317F">
            <w:pPr>
              <w:pStyle w:val="4pointsbullet"/>
              <w:rPr>
                <w:shd w:val="clear" w:color="auto" w:fill="B3B3B3"/>
              </w:rPr>
            </w:pPr>
            <w:r w:rsidRPr="008F0802">
              <w:t>Drugs that usually aren’t self-administered by the patient and are injected or infused while you are getting physician, hospital outpatient, or ambulatory surgical center services</w:t>
            </w:r>
          </w:p>
          <w:p w14:paraId="7CDC11DC" w14:textId="74FF3183" w:rsidR="0036317F" w:rsidRPr="008F0802" w:rsidRDefault="0036317F" w:rsidP="0036317F">
            <w:pPr>
              <w:pStyle w:val="4pointsbullet"/>
            </w:pPr>
            <w:r w:rsidRPr="008F0802">
              <w:t xml:space="preserve">Drugs you take using durable medical equipment (such as nebulizers) that were authorized by </w:t>
            </w:r>
            <w:r w:rsidRPr="008F0802">
              <w:rPr>
                <w:iCs/>
              </w:rPr>
              <w:t>the plan</w:t>
            </w:r>
          </w:p>
          <w:p w14:paraId="21A61AC9" w14:textId="77777777" w:rsidR="0036317F" w:rsidRPr="008F0802" w:rsidRDefault="0036317F" w:rsidP="0036317F">
            <w:pPr>
              <w:pStyle w:val="4pointsbullet"/>
            </w:pPr>
            <w:r w:rsidRPr="008F0802">
              <w:t>Clotting factors you give yourself by injection if you have hemophilia</w:t>
            </w:r>
          </w:p>
          <w:p w14:paraId="7C5E6037" w14:textId="77777777" w:rsidR="0036317F" w:rsidRPr="008F0802" w:rsidRDefault="0036317F" w:rsidP="0036317F">
            <w:pPr>
              <w:pStyle w:val="4pointsbullet"/>
            </w:pPr>
            <w:r w:rsidRPr="008F0802">
              <w:t>Immunosuppressive drugs, if you were enrolled in Medicare Part A at the time of the organ transplant</w:t>
            </w:r>
          </w:p>
          <w:p w14:paraId="4B9E1DF5" w14:textId="77777777" w:rsidR="0036317F" w:rsidRPr="008F0802" w:rsidRDefault="0036317F" w:rsidP="0036317F">
            <w:pPr>
              <w:pStyle w:val="4pointsbullet"/>
            </w:pPr>
            <w:r w:rsidRPr="008F0802">
              <w:t>Injectable osteoporosis drugs, if you are homebound, have a bone fracture that a doctor certifies was related to post-menopausal osteoporosis, and cannot self-administer the drug</w:t>
            </w:r>
          </w:p>
          <w:p w14:paraId="0BF02323" w14:textId="77777777" w:rsidR="0036317F" w:rsidRPr="008F0802" w:rsidRDefault="0036317F" w:rsidP="0036317F">
            <w:pPr>
              <w:pStyle w:val="4pointsbullet"/>
            </w:pPr>
            <w:r w:rsidRPr="008F0802">
              <w:t>Antigens</w:t>
            </w:r>
          </w:p>
          <w:p w14:paraId="1680B51B" w14:textId="77777777" w:rsidR="0036317F" w:rsidRPr="008F0802" w:rsidRDefault="0036317F" w:rsidP="0036317F">
            <w:pPr>
              <w:pStyle w:val="4pointsbullet"/>
            </w:pPr>
            <w:r w:rsidRPr="008F0802">
              <w:t>Certain oral anti-cancer drugs and anti-nausea drugs</w:t>
            </w:r>
          </w:p>
          <w:p w14:paraId="2959DD2B" w14:textId="747F7D3E" w:rsidR="0036317F" w:rsidRPr="0070330B" w:rsidRDefault="0036317F" w:rsidP="0036317F">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4F9592AA" w14:textId="2C0D55F7" w:rsidR="0036317F" w:rsidRPr="008F0802" w:rsidRDefault="0036317F" w:rsidP="0036317F">
            <w:pPr>
              <w:pStyle w:val="4pointsbeforeandafter"/>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22C9B8E9" w14:textId="77777777" w:rsidR="0036317F" w:rsidRPr="00D31399" w:rsidRDefault="0036317F" w:rsidP="0036317F">
            <w:pPr>
              <w:pStyle w:val="NoSpacing"/>
            </w:pPr>
          </w:p>
          <w:p w14:paraId="3C00DAED" w14:textId="683751F5" w:rsidR="0036317F" w:rsidRPr="008F0802" w:rsidRDefault="0036317F" w:rsidP="0036317F">
            <w:pPr>
              <w:pStyle w:val="4pointsbeforeandafter"/>
              <w:rPr>
                <w:i/>
                <w:color w:val="0000FF"/>
              </w:rPr>
            </w:pPr>
            <w:r w:rsidRPr="00FB5B2B">
              <w:rPr>
                <w:i/>
                <w:color w:val="0000FF"/>
              </w:rPr>
              <w:t>[List copays / coinsurance / deductible]</w:t>
            </w:r>
          </w:p>
        </w:tc>
      </w:tr>
      <w:tr w:rsidR="0036317F" w:rsidRPr="00D42ED0" w14:paraId="3E036DC5" w14:textId="77777777" w:rsidTr="00730ADD">
        <w:trPr>
          <w:cantSplit/>
          <w:jc w:val="center"/>
        </w:trPr>
        <w:tc>
          <w:tcPr>
            <w:tcW w:w="6528" w:type="dxa"/>
            <w:tcBorders>
              <w:top w:val="single" w:sz="24" w:space="0" w:color="595959"/>
              <w:left w:val="single" w:sz="24" w:space="0" w:color="595959"/>
              <w:bottom w:val="single" w:sz="24" w:space="0" w:color="595959"/>
            </w:tcBorders>
          </w:tcPr>
          <w:p w14:paraId="2D032FF5" w14:textId="77777777" w:rsidR="0036317F" w:rsidRPr="008F0802" w:rsidRDefault="0036317F" w:rsidP="0036317F">
            <w:pPr>
              <w:pStyle w:val="TableBold11"/>
            </w:pPr>
            <w:r w:rsidRPr="00FD078E">
              <w:rPr>
                <w:rFonts w:ascii="Arial" w:hAnsi="Arial"/>
                <w:b w:val="0"/>
                <w:noProof/>
                <w:position w:val="-6"/>
                <w:sz w:val="22"/>
                <w:lang w:bidi="ar-SA"/>
              </w:rPr>
              <w:lastRenderedPageBreak/>
              <w:drawing>
                <wp:inline distT="0" distB="0" distL="0" distR="0" wp14:anchorId="322D217C" wp14:editId="086A585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Obesity screening and therapy to promote sustained weight loss</w:t>
            </w:r>
          </w:p>
          <w:p w14:paraId="6E5389D7" w14:textId="77777777" w:rsidR="0036317F" w:rsidRPr="008F0802" w:rsidRDefault="0036317F" w:rsidP="0036317F">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5D86201" w14:textId="15DBF405"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9CE3A5" w14:textId="77777777" w:rsidR="0036317F" w:rsidRDefault="0036317F" w:rsidP="0036317F">
            <w:pPr>
              <w:pStyle w:val="TableBold11"/>
            </w:pPr>
            <w:r>
              <w:br/>
            </w:r>
          </w:p>
          <w:p w14:paraId="57D5EA1C"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4C2BE19" w14:textId="448324B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7E5F523A" w14:textId="77777777" w:rsidTr="00730ADD">
        <w:trPr>
          <w:cantSplit/>
          <w:jc w:val="center"/>
        </w:trPr>
        <w:tc>
          <w:tcPr>
            <w:tcW w:w="6528" w:type="dxa"/>
            <w:tcBorders>
              <w:top w:val="single" w:sz="24" w:space="0" w:color="595959"/>
              <w:left w:val="single" w:sz="24" w:space="0" w:color="595959"/>
              <w:bottom w:val="single" w:sz="24" w:space="0" w:color="595959"/>
            </w:tcBorders>
          </w:tcPr>
          <w:p w14:paraId="463DD0BB" w14:textId="7C3377D3" w:rsidR="0036317F" w:rsidRDefault="0036317F" w:rsidP="0036317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C7D5E77" w14:textId="7B3B76F3" w:rsidR="0036317F" w:rsidRDefault="0036317F" w:rsidP="0036317F">
            <w:pPr>
              <w:pStyle w:val="4pointsafter"/>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17FB79F0" w14:textId="77777777" w:rsidR="00102C2B" w:rsidRDefault="00102C2B" w:rsidP="0036317F">
            <w:pPr>
              <w:pStyle w:val="4pointsbullet"/>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p w14:paraId="009DCE7B" w14:textId="0001F57E" w:rsidR="0036317F" w:rsidRDefault="00102C2B" w:rsidP="0036317F">
            <w:pPr>
              <w:pStyle w:val="4pointsbullet"/>
            </w:pPr>
            <w:r>
              <w:t>D</w:t>
            </w:r>
            <w:r w:rsidR="0036317F" w:rsidRPr="00F8709C">
              <w:t xml:space="preserve">ispensing and administration of </w:t>
            </w:r>
            <w:r>
              <w:t xml:space="preserve">MAT </w:t>
            </w:r>
            <w:r w:rsidR="0036317F" w:rsidRPr="00F8709C">
              <w:t xml:space="preserve">medications </w:t>
            </w:r>
            <w:r>
              <w:t>(</w:t>
            </w:r>
            <w:r w:rsidR="0036317F" w:rsidRPr="00F8709C">
              <w:t>if applicable</w:t>
            </w:r>
            <w:r>
              <w:t>)</w:t>
            </w:r>
          </w:p>
          <w:p w14:paraId="4106F098" w14:textId="77777777" w:rsidR="0036317F" w:rsidRDefault="0036317F" w:rsidP="0036317F">
            <w:pPr>
              <w:pStyle w:val="4pointsbullet"/>
            </w:pPr>
            <w:r>
              <w:t>S</w:t>
            </w:r>
            <w:r w:rsidRPr="00F8709C">
              <w:t xml:space="preserve">ubstance use counseling </w:t>
            </w:r>
          </w:p>
          <w:p w14:paraId="4248BBA1" w14:textId="77777777" w:rsidR="0036317F" w:rsidRDefault="0036317F" w:rsidP="0036317F">
            <w:pPr>
              <w:pStyle w:val="4pointsbullet"/>
            </w:pPr>
            <w:r>
              <w:t>I</w:t>
            </w:r>
            <w:r w:rsidRPr="00F8709C">
              <w:t xml:space="preserve">ndividual and group therapy </w:t>
            </w:r>
          </w:p>
          <w:p w14:paraId="7B52EE92" w14:textId="59F0CE54" w:rsidR="0036317F" w:rsidRDefault="0036317F" w:rsidP="0036317F">
            <w:pPr>
              <w:pStyle w:val="4pointsbullet"/>
            </w:pPr>
            <w:r>
              <w:t>T</w:t>
            </w:r>
            <w:r w:rsidRPr="00F8709C">
              <w:t>oxicology testing</w:t>
            </w:r>
          </w:p>
          <w:p w14:paraId="043A6DA7" w14:textId="77777777" w:rsidR="00102C2B" w:rsidRDefault="00102C2B" w:rsidP="00102C2B">
            <w:pPr>
              <w:pStyle w:val="4pointsbullet"/>
            </w:pPr>
            <w:r>
              <w:t>Intake activities</w:t>
            </w:r>
          </w:p>
          <w:p w14:paraId="062851AC" w14:textId="48E69681" w:rsidR="00102C2B" w:rsidRDefault="00102C2B" w:rsidP="00102C2B">
            <w:pPr>
              <w:pStyle w:val="4pointsbullet"/>
            </w:pPr>
            <w:r>
              <w:t>Periodic assessments</w:t>
            </w:r>
          </w:p>
          <w:p w14:paraId="657E334D" w14:textId="76A17BF2" w:rsidR="0036317F" w:rsidRPr="00FD078E" w:rsidRDefault="0036317F" w:rsidP="0036317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left w:val="nil"/>
              <w:bottom w:val="single" w:sz="24" w:space="0" w:color="595959"/>
              <w:right w:val="single" w:sz="24" w:space="0" w:color="595959"/>
            </w:tcBorders>
          </w:tcPr>
          <w:p w14:paraId="358304E3" w14:textId="411DB82C" w:rsidR="0036317F" w:rsidRPr="0093341E" w:rsidRDefault="0036317F" w:rsidP="0036317F">
            <w:pPr>
              <w:pStyle w:val="TableBold11"/>
              <w:rPr>
                <w:b w:val="0"/>
              </w:rPr>
            </w:pPr>
            <w:r w:rsidRPr="0093341E">
              <w:rPr>
                <w:b w:val="0"/>
                <w:i/>
                <w:color w:val="0000FF"/>
              </w:rPr>
              <w:t>[List copays / coinsurance / deductible]</w:t>
            </w:r>
          </w:p>
        </w:tc>
      </w:tr>
      <w:tr w:rsidR="0036317F" w:rsidRPr="00D42ED0" w14:paraId="66625719" w14:textId="77777777" w:rsidTr="00730ADD">
        <w:trPr>
          <w:cantSplit/>
          <w:jc w:val="center"/>
        </w:trPr>
        <w:tc>
          <w:tcPr>
            <w:tcW w:w="6528" w:type="dxa"/>
            <w:tcBorders>
              <w:top w:val="single" w:sz="24" w:space="0" w:color="595959"/>
              <w:left w:val="single" w:sz="24" w:space="0" w:color="595959"/>
              <w:bottom w:val="single" w:sz="24" w:space="0" w:color="595959"/>
            </w:tcBorders>
          </w:tcPr>
          <w:p w14:paraId="6E199165" w14:textId="77777777" w:rsidR="0036317F" w:rsidRPr="008F0802" w:rsidRDefault="0036317F" w:rsidP="0036317F">
            <w:pPr>
              <w:pStyle w:val="TableBold11"/>
            </w:pPr>
            <w:r w:rsidRPr="008F0802">
              <w:lastRenderedPageBreak/>
              <w:t>Outpatient diagnostic tests and therapeutic services and supplies</w:t>
            </w:r>
          </w:p>
          <w:p w14:paraId="65EBC39A" w14:textId="77777777" w:rsidR="0036317F" w:rsidRPr="008F0802" w:rsidRDefault="0036317F" w:rsidP="0036317F">
            <w:pPr>
              <w:pStyle w:val="4pointsbeforeandafter"/>
            </w:pPr>
            <w:r w:rsidRPr="008F0802">
              <w:t>Covered services include, but are not limited to:</w:t>
            </w:r>
          </w:p>
          <w:p w14:paraId="20BBEB26" w14:textId="77777777" w:rsidR="0036317F" w:rsidRPr="008F0802" w:rsidRDefault="0036317F" w:rsidP="0036317F">
            <w:pPr>
              <w:pStyle w:val="4pointsbullet"/>
            </w:pPr>
            <w:r w:rsidRPr="008F0802">
              <w:t>X-rays</w:t>
            </w:r>
          </w:p>
          <w:p w14:paraId="6438E27A" w14:textId="77777777" w:rsidR="0036317F" w:rsidRPr="008F0802" w:rsidRDefault="0036317F" w:rsidP="0036317F">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5553BB5" w14:textId="33446ED6" w:rsidR="0036317F" w:rsidRPr="008F0802" w:rsidRDefault="0036317F" w:rsidP="0036317F">
            <w:pPr>
              <w:pStyle w:val="4pointsbullet"/>
            </w:pPr>
            <w:r w:rsidRPr="008F0802">
              <w:t>Surgical supplies, such as dressings</w:t>
            </w:r>
          </w:p>
          <w:p w14:paraId="61E08357" w14:textId="77777777" w:rsidR="0036317F" w:rsidRPr="008F0802" w:rsidRDefault="0036317F" w:rsidP="0036317F">
            <w:pPr>
              <w:pStyle w:val="4pointsbullet"/>
            </w:pPr>
            <w:r w:rsidRPr="008F0802">
              <w:t>Splints, casts and other devices used to reduce fractures and dislocations</w:t>
            </w:r>
          </w:p>
          <w:p w14:paraId="7D1B92B8" w14:textId="77777777" w:rsidR="0036317F" w:rsidRPr="008F0802" w:rsidRDefault="0036317F" w:rsidP="0036317F">
            <w:pPr>
              <w:pStyle w:val="4pointsbullet"/>
            </w:pPr>
            <w:r w:rsidRPr="008F0802">
              <w:t>Laboratory tests</w:t>
            </w:r>
          </w:p>
          <w:p w14:paraId="25D88F30" w14:textId="6FDC9E7E" w:rsidR="0036317F" w:rsidRPr="008F0802" w:rsidRDefault="0036317F" w:rsidP="0036317F">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795E3131" w14:textId="7FF9DF1A" w:rsidR="0036317F" w:rsidRPr="008F0802" w:rsidRDefault="0036317F" w:rsidP="0036317F">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49648B41" w14:textId="77777777" w:rsidR="0036317F" w:rsidRDefault="0036317F" w:rsidP="0036317F">
            <w:pPr>
              <w:pStyle w:val="TableBold11"/>
            </w:pPr>
          </w:p>
          <w:p w14:paraId="313F1661" w14:textId="77777777" w:rsidR="0036317F" w:rsidRPr="008F0802" w:rsidRDefault="0036317F" w:rsidP="0036317F">
            <w:pPr>
              <w:pStyle w:val="4pointsbeforeandafter"/>
            </w:pPr>
            <w:r w:rsidRPr="008F0802">
              <w:t xml:space="preserve">Until you meet your yearly deductible, you pay up to 100% of the Medicare-approved amount. </w:t>
            </w:r>
          </w:p>
          <w:p w14:paraId="66BFC7D6" w14:textId="5C4A51F1" w:rsidR="0036317F" w:rsidRPr="008F0802" w:rsidRDefault="0036317F" w:rsidP="0036317F">
            <w:pPr>
              <w:pStyle w:val="4pointsbeforeandafter"/>
              <w:rPr>
                <w:color w:val="211D1E"/>
              </w:rPr>
            </w:pPr>
            <w:r w:rsidRPr="008F0802">
              <w:t>After you meet your deductible, you pay $0 for Medicare-covered services.</w:t>
            </w:r>
          </w:p>
        </w:tc>
      </w:tr>
      <w:tr w:rsidR="0036317F" w:rsidRPr="00D42ED0" w14:paraId="16082318" w14:textId="77777777" w:rsidTr="00730ADD">
        <w:trPr>
          <w:cantSplit/>
          <w:jc w:val="center"/>
        </w:trPr>
        <w:tc>
          <w:tcPr>
            <w:tcW w:w="6528" w:type="dxa"/>
            <w:tcBorders>
              <w:top w:val="single" w:sz="24" w:space="0" w:color="595959"/>
              <w:left w:val="single" w:sz="24" w:space="0" w:color="595959"/>
              <w:bottom w:val="single" w:sz="24" w:space="0" w:color="595959"/>
            </w:tcBorders>
          </w:tcPr>
          <w:p w14:paraId="0F8E2046" w14:textId="44F7679F" w:rsidR="0036317F" w:rsidRDefault="0036317F" w:rsidP="0036317F">
            <w:pPr>
              <w:pStyle w:val="TableBold12"/>
            </w:pPr>
            <w:r>
              <w:lastRenderedPageBreak/>
              <w:t>Outpatient hospital observation</w:t>
            </w:r>
          </w:p>
          <w:p w14:paraId="5A78DD6B" w14:textId="77777777" w:rsidR="0036317F" w:rsidRDefault="0036317F" w:rsidP="0036317F">
            <w:pPr>
              <w:pStyle w:val="4pointsafter"/>
              <w:rPr>
                <w:lang w:bidi="en-US"/>
              </w:rPr>
            </w:pPr>
            <w:r>
              <w:rPr>
                <w:lang w:bidi="en-US"/>
              </w:rPr>
              <w:t xml:space="preserve">Observation services are hospital outpatient services given to determine if you need to be admitted as an inpatient or can be discharged. </w:t>
            </w:r>
          </w:p>
          <w:p w14:paraId="69D3305A" w14:textId="77777777" w:rsidR="0036317F" w:rsidRDefault="0036317F" w:rsidP="0036317F">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5F2EEC5" w14:textId="77777777" w:rsidR="0036317F" w:rsidRPr="00275683" w:rsidRDefault="0036317F" w:rsidP="0036317F">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49BC1CA" w14:textId="28E975F0" w:rsidR="0036317F" w:rsidRPr="008F0802" w:rsidRDefault="0036317F" w:rsidP="0036317F">
            <w:pPr>
              <w:pStyle w:val="TableBold11"/>
            </w:pPr>
            <w:r w:rsidRPr="000D5771">
              <w:rPr>
                <w:b w:val="0"/>
              </w:rPr>
              <w:t>You can also find more information in a Medicare fact sheet called “</w:t>
            </w:r>
            <w:r w:rsidRPr="000D5771">
              <w:rPr>
                <w:b w:val="0"/>
                <w:bCs/>
                <w:color w:val="211D1E"/>
              </w:rPr>
              <w:t>Are You a Hospital Inpatient or Outpatient? If You Have Medicare – Ask!” This fact sheet is available on the Web at</w:t>
            </w:r>
            <w:r w:rsidRPr="000D5771">
              <w:rPr>
                <w:b w:val="0"/>
              </w:rPr>
              <w:t xml:space="preserve"> </w:t>
            </w:r>
            <w:hyperlink r:id="rId34" w:history="1">
              <w:r w:rsidR="00061A08" w:rsidRPr="00061A08">
                <w:rPr>
                  <w:rStyle w:val="Hyperlink"/>
                  <w:b w:val="0"/>
                  <w:bCs/>
                </w:rPr>
                <w:t>www.medicare.gov/Pubs/pdf/11435-Are-You-an-Inpatient-or-Outpatient.pdf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06661A35" w14:textId="11E02AA2" w:rsidR="0036317F" w:rsidRDefault="0036317F" w:rsidP="0036317F">
            <w:pPr>
              <w:pStyle w:val="TableBold11"/>
            </w:pPr>
            <w:r w:rsidRPr="000D5771">
              <w:rPr>
                <w:b w:val="0"/>
                <w:i/>
                <w:color w:val="0000FF"/>
              </w:rPr>
              <w:t>[List copays / coinsurance / deductible]</w:t>
            </w:r>
          </w:p>
        </w:tc>
      </w:tr>
      <w:tr w:rsidR="0036317F" w:rsidRPr="00D42ED0" w14:paraId="57303651" w14:textId="77777777" w:rsidTr="00730ADD">
        <w:trPr>
          <w:cantSplit/>
          <w:jc w:val="center"/>
        </w:trPr>
        <w:tc>
          <w:tcPr>
            <w:tcW w:w="6528" w:type="dxa"/>
            <w:tcBorders>
              <w:top w:val="single" w:sz="24" w:space="0" w:color="595959"/>
              <w:left w:val="single" w:sz="24" w:space="0" w:color="595959"/>
              <w:bottom w:val="single" w:sz="24" w:space="0" w:color="595959"/>
            </w:tcBorders>
          </w:tcPr>
          <w:p w14:paraId="0442FBAB" w14:textId="77777777" w:rsidR="0036317F" w:rsidRPr="008F0802" w:rsidRDefault="0036317F" w:rsidP="0036317F">
            <w:pPr>
              <w:pStyle w:val="TableBold11"/>
            </w:pPr>
            <w:r w:rsidRPr="008F0802">
              <w:lastRenderedPageBreak/>
              <w:t>Outpatient hospital services</w:t>
            </w:r>
          </w:p>
          <w:p w14:paraId="18BD7809" w14:textId="77777777" w:rsidR="0036317F" w:rsidRPr="008F0802" w:rsidRDefault="0036317F" w:rsidP="0036317F">
            <w:pPr>
              <w:pStyle w:val="4pointsbeforeandafter"/>
            </w:pPr>
            <w:r w:rsidRPr="008F0802">
              <w:t xml:space="preserve">We cover medically-necessary services you get in the outpatient department of a hospital for diagnosis or treatment of an illness or injury. </w:t>
            </w:r>
          </w:p>
          <w:p w14:paraId="37B2AB7D" w14:textId="77777777" w:rsidR="0036317F" w:rsidRPr="008F0802" w:rsidRDefault="0036317F" w:rsidP="0036317F">
            <w:pPr>
              <w:pStyle w:val="4pointsbeforeandafter"/>
            </w:pPr>
            <w:r w:rsidRPr="008F0802">
              <w:t>Covered services include, but are not limited to:</w:t>
            </w:r>
          </w:p>
          <w:p w14:paraId="5C69B96B" w14:textId="77777777" w:rsidR="0036317F" w:rsidRPr="008F0802" w:rsidRDefault="0036317F" w:rsidP="0036317F">
            <w:pPr>
              <w:pStyle w:val="4pointsbullet"/>
            </w:pPr>
            <w:r w:rsidRPr="008F0802">
              <w:t>Services in an emergency department or outpatient clinic, such as observation services or outpatient</w:t>
            </w:r>
            <w:r w:rsidRPr="008F0802" w:rsidDel="00F61924">
              <w:t xml:space="preserve"> </w:t>
            </w:r>
            <w:r w:rsidRPr="008F0802">
              <w:t>surgery</w:t>
            </w:r>
          </w:p>
          <w:p w14:paraId="5EFB23FF" w14:textId="77777777" w:rsidR="0036317F" w:rsidRPr="008F0802" w:rsidRDefault="0036317F" w:rsidP="0036317F">
            <w:pPr>
              <w:pStyle w:val="4pointsbullet"/>
            </w:pPr>
            <w:r w:rsidRPr="008F0802">
              <w:t>Laboratory and diagnostic tests billed by the hospital</w:t>
            </w:r>
          </w:p>
          <w:p w14:paraId="63A0DD94" w14:textId="77777777" w:rsidR="0036317F" w:rsidRPr="008F0802" w:rsidRDefault="0036317F" w:rsidP="0036317F">
            <w:pPr>
              <w:pStyle w:val="4pointsbullet"/>
            </w:pPr>
            <w:r w:rsidRPr="008F0802">
              <w:t xml:space="preserve">Mental health care, including care in a partial-hospitalization program, if a doctor certifies that inpatient treatment would be required without it </w:t>
            </w:r>
          </w:p>
          <w:p w14:paraId="2D615ED8" w14:textId="77777777" w:rsidR="0036317F" w:rsidRPr="008F0802" w:rsidRDefault="0036317F" w:rsidP="0036317F">
            <w:pPr>
              <w:pStyle w:val="4pointsbullet"/>
            </w:pPr>
            <w:r w:rsidRPr="008F0802">
              <w:t>X-rays and other radiology services billed by the hospital</w:t>
            </w:r>
          </w:p>
          <w:p w14:paraId="0B804369" w14:textId="77777777" w:rsidR="0036317F" w:rsidRPr="008F0802" w:rsidRDefault="0036317F" w:rsidP="0036317F">
            <w:pPr>
              <w:pStyle w:val="4pointsbullet"/>
            </w:pPr>
            <w:r w:rsidRPr="008F0802">
              <w:t>Medical supplies such as splints and casts</w:t>
            </w:r>
          </w:p>
          <w:p w14:paraId="52A6DCCC" w14:textId="77777777" w:rsidR="0036317F" w:rsidRPr="008F0802" w:rsidRDefault="0036317F" w:rsidP="0036317F">
            <w:pPr>
              <w:pStyle w:val="4pointsbullet"/>
            </w:pPr>
            <w:r w:rsidRPr="008F0802">
              <w:t>Certain drugs and biologicals that you can’t give yourself</w:t>
            </w:r>
          </w:p>
          <w:p w14:paraId="66716D27" w14:textId="77777777" w:rsidR="0036317F" w:rsidRPr="008F0802" w:rsidRDefault="0036317F" w:rsidP="0036317F">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2875525A" w14:textId="7A3F6FD0" w:rsidR="0036317F" w:rsidRPr="008F0802" w:rsidRDefault="0036317F" w:rsidP="0036317F">
            <w:pPr>
              <w:pStyle w:val="4pointsbeforeandafter"/>
            </w:pPr>
            <w:r w:rsidRPr="008F0802">
              <w:t xml:space="preserve">You can also find more information in a Medicare fact sheet called </w:t>
            </w:r>
            <w:r w:rsidRPr="003D3F2E">
              <w:t>“</w:t>
            </w:r>
            <w:r w:rsidRPr="003D3F2E">
              <w:rPr>
                <w:bCs/>
              </w:rPr>
              <w:t>Are You a Hospital Inpatient or Outpatient? If You Have Medicare – Ask!” This fact sheet is available on the Web at</w:t>
            </w:r>
            <w:r w:rsidRPr="003D3F2E">
              <w:t xml:space="preserve"> </w:t>
            </w:r>
            <w:hyperlink r:id="rId35" w:history="1">
              <w:r w:rsidR="003D3F2E" w:rsidRPr="003D3F2E">
                <w:rPr>
                  <w:rStyle w:val="Hyperlink"/>
                </w:rPr>
                <w:t>www.medicare.gov/Pubs/pdf/11435-Are-You-an-Inpatient-or-Outpatient.pdf</w:t>
              </w:r>
            </w:hyperlink>
            <w:r w:rsidR="003D3F2E" w:rsidRPr="003D3F2E">
              <w:t xml:space="preserve"> </w:t>
            </w:r>
            <w:r w:rsidRPr="008F0802">
              <w:t>or by calling 1-800-MEDICARE (1-800-633-4227). TTY users call 1-877-486-2048. You can call these numbers for free, 24 hours a day, 7 days a week.</w:t>
            </w:r>
          </w:p>
          <w:p w14:paraId="2A8983CD" w14:textId="37E510BA" w:rsidR="0036317F" w:rsidRPr="008F0802" w:rsidRDefault="0036317F" w:rsidP="0036317F">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0EDF682" w14:textId="77777777" w:rsidR="0036317F" w:rsidRDefault="0036317F" w:rsidP="0036317F">
            <w:pPr>
              <w:pStyle w:val="TableBold11"/>
            </w:pPr>
          </w:p>
          <w:p w14:paraId="7416CB7D" w14:textId="77777777" w:rsidR="0036317F" w:rsidRPr="008F0802" w:rsidRDefault="0036317F" w:rsidP="0036317F">
            <w:pPr>
              <w:pStyle w:val="4pointsbeforeandafter"/>
            </w:pPr>
            <w:r w:rsidRPr="008F0802">
              <w:t xml:space="preserve">Until you meet your yearly deductible, you pay up to 100% of the Medicare-approved amount. </w:t>
            </w:r>
          </w:p>
          <w:p w14:paraId="420865A5" w14:textId="29897AC4"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6F3B0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AFE6ECB" w14:textId="77777777" w:rsidR="0036317F" w:rsidRPr="008F0802" w:rsidRDefault="0036317F" w:rsidP="0036317F">
            <w:pPr>
              <w:pStyle w:val="TableBold11"/>
            </w:pPr>
            <w:r w:rsidRPr="008F0802">
              <w:t>Outpatient mental health care</w:t>
            </w:r>
          </w:p>
          <w:p w14:paraId="6DED52F6" w14:textId="77777777" w:rsidR="0036317F" w:rsidRPr="008F0802" w:rsidRDefault="0036317F" w:rsidP="0036317F">
            <w:pPr>
              <w:pStyle w:val="4pointsbeforeandafter"/>
            </w:pPr>
            <w:r w:rsidRPr="008F0802">
              <w:t>Covered services include:</w:t>
            </w:r>
          </w:p>
          <w:p w14:paraId="449492D0" w14:textId="77777777" w:rsidR="0036317F" w:rsidRPr="008F0802" w:rsidRDefault="0036317F" w:rsidP="0036317F">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683D0CB" w14:textId="12D121B0" w:rsidR="0036317F" w:rsidRPr="008F0802" w:rsidRDefault="0036317F" w:rsidP="0036317F">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4E9D12" w14:textId="77777777" w:rsidR="0036317F" w:rsidRDefault="0036317F" w:rsidP="0036317F">
            <w:pPr>
              <w:pStyle w:val="TableBold11"/>
            </w:pPr>
          </w:p>
          <w:p w14:paraId="32EC722A" w14:textId="77777777" w:rsidR="0036317F" w:rsidRPr="008F0802" w:rsidRDefault="0036317F" w:rsidP="0036317F">
            <w:pPr>
              <w:pStyle w:val="4pointsbeforeandafter"/>
            </w:pPr>
            <w:r w:rsidRPr="008F0802">
              <w:t xml:space="preserve">Until you meet your yearly deductible, you pay up to 100% of the Medicare-approved amount. </w:t>
            </w:r>
          </w:p>
          <w:p w14:paraId="3FE8899A" w14:textId="33E478B2" w:rsidR="0036317F" w:rsidRPr="008F0802" w:rsidRDefault="0036317F" w:rsidP="0036317F">
            <w:pPr>
              <w:pStyle w:val="4pointsbeforeandafter"/>
            </w:pPr>
            <w:r w:rsidRPr="008F0802">
              <w:t>After you meet your deductible, you pay $0 for Medicare-covered services.</w:t>
            </w:r>
          </w:p>
        </w:tc>
      </w:tr>
      <w:tr w:rsidR="0036317F" w:rsidRPr="00D42ED0" w14:paraId="10E28A5E" w14:textId="77777777" w:rsidTr="00730ADD">
        <w:trPr>
          <w:cantSplit/>
          <w:jc w:val="center"/>
        </w:trPr>
        <w:tc>
          <w:tcPr>
            <w:tcW w:w="6528" w:type="dxa"/>
            <w:tcBorders>
              <w:top w:val="single" w:sz="24" w:space="0" w:color="595959"/>
              <w:left w:val="single" w:sz="24" w:space="0" w:color="595959"/>
              <w:bottom w:val="single" w:sz="24" w:space="0" w:color="595959"/>
            </w:tcBorders>
          </w:tcPr>
          <w:p w14:paraId="4657AF32" w14:textId="77777777" w:rsidR="0036317F" w:rsidRPr="008F0802" w:rsidRDefault="0036317F" w:rsidP="0036317F">
            <w:pPr>
              <w:pStyle w:val="TableBold11"/>
            </w:pPr>
            <w:r w:rsidRPr="008F0802">
              <w:lastRenderedPageBreak/>
              <w:t>Outpatient rehabilitation services</w:t>
            </w:r>
          </w:p>
          <w:p w14:paraId="2CE8E276" w14:textId="77777777" w:rsidR="0036317F" w:rsidRPr="008F0802" w:rsidRDefault="0036317F" w:rsidP="0036317F">
            <w:pPr>
              <w:pStyle w:val="4pointsbeforeandafter"/>
            </w:pPr>
            <w:r w:rsidRPr="008F0802">
              <w:t>Covered services include: physical therapy, occupational therapy, and speech language therapy.</w:t>
            </w:r>
          </w:p>
          <w:p w14:paraId="06409578" w14:textId="7D44A5C6" w:rsidR="0036317F" w:rsidRPr="008F0802" w:rsidRDefault="0036317F" w:rsidP="0036317F">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7429E394" w14:textId="77777777" w:rsidR="0036317F" w:rsidRDefault="0036317F" w:rsidP="0036317F">
            <w:pPr>
              <w:pStyle w:val="TableBold11"/>
            </w:pPr>
          </w:p>
          <w:p w14:paraId="060C8953"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FE2F520" w14:textId="29FCDFA3"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4704002" w14:textId="77777777" w:rsidTr="00730ADD">
        <w:trPr>
          <w:cantSplit/>
          <w:jc w:val="center"/>
        </w:trPr>
        <w:tc>
          <w:tcPr>
            <w:tcW w:w="6528" w:type="dxa"/>
            <w:tcBorders>
              <w:top w:val="single" w:sz="24" w:space="0" w:color="595959"/>
              <w:left w:val="single" w:sz="24" w:space="0" w:color="595959"/>
              <w:bottom w:val="single" w:sz="24" w:space="0" w:color="595959"/>
            </w:tcBorders>
          </w:tcPr>
          <w:p w14:paraId="09436D68" w14:textId="77777777" w:rsidR="0036317F" w:rsidRPr="008F0802" w:rsidRDefault="0036317F" w:rsidP="0036317F">
            <w:pPr>
              <w:pStyle w:val="TableBold11"/>
            </w:pPr>
            <w:r w:rsidRPr="008F0802">
              <w:t>Outpatient substance abuse services</w:t>
            </w:r>
          </w:p>
          <w:p w14:paraId="2FF2F7E3" w14:textId="7AC8F669" w:rsidR="0036317F" w:rsidRPr="008F0802" w:rsidRDefault="0036317F" w:rsidP="0036317F">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05D4315D" w14:textId="77777777" w:rsidR="0036317F" w:rsidRDefault="0036317F" w:rsidP="0036317F">
            <w:pPr>
              <w:pStyle w:val="TableBold11"/>
            </w:pPr>
          </w:p>
          <w:p w14:paraId="38765D4E"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DA37FF1" w14:textId="2FE64CBC"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788565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FF819B" w14:textId="77777777" w:rsidR="0036317F" w:rsidRPr="008F0802" w:rsidRDefault="0036317F" w:rsidP="0036317F">
            <w:pPr>
              <w:pStyle w:val="TableBold11"/>
            </w:pPr>
            <w:r w:rsidRPr="008F0802">
              <w:t>Outpatient surgery, including services provided at hospital outpatient facilities and ambulatory surgical centers</w:t>
            </w:r>
          </w:p>
          <w:p w14:paraId="78079E5F" w14:textId="451C120B" w:rsidR="0036317F" w:rsidRPr="008F0802" w:rsidRDefault="0036317F" w:rsidP="0036317F">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7DE787B5" w14:textId="77777777" w:rsidR="0036317F" w:rsidRDefault="0036317F" w:rsidP="0036317F">
            <w:pPr>
              <w:pStyle w:val="TableBold11"/>
            </w:pPr>
          </w:p>
          <w:p w14:paraId="364E2A5C"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FA8BDDC" w14:textId="6FBBCBC8"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6DCFAA38" w14:textId="77777777" w:rsidTr="00730ADD">
        <w:trPr>
          <w:cantSplit/>
          <w:jc w:val="center"/>
        </w:trPr>
        <w:tc>
          <w:tcPr>
            <w:tcW w:w="6528" w:type="dxa"/>
            <w:tcBorders>
              <w:top w:val="single" w:sz="24" w:space="0" w:color="595959"/>
              <w:left w:val="single" w:sz="24" w:space="0" w:color="595959"/>
              <w:bottom w:val="single" w:sz="24" w:space="0" w:color="595959"/>
            </w:tcBorders>
          </w:tcPr>
          <w:p w14:paraId="2F1662CE" w14:textId="77777777" w:rsidR="0036317F" w:rsidRPr="008F0802" w:rsidRDefault="0036317F" w:rsidP="0036317F">
            <w:pPr>
              <w:pStyle w:val="TableBold11"/>
            </w:pPr>
            <w:r w:rsidRPr="008F0802">
              <w:lastRenderedPageBreak/>
              <w:t>Partial hospitalization services</w:t>
            </w:r>
          </w:p>
          <w:p w14:paraId="08D948B7" w14:textId="77777777" w:rsidR="0036317F" w:rsidRPr="008F0802" w:rsidRDefault="0036317F" w:rsidP="0036317F">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2F6EE01E" w14:textId="12C739B9" w:rsidR="0036317F" w:rsidRPr="008F0802" w:rsidRDefault="0036317F" w:rsidP="0036317F">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4F45603" w14:textId="77777777" w:rsidR="0036317F" w:rsidRDefault="0036317F" w:rsidP="0036317F">
            <w:pPr>
              <w:pStyle w:val="TableBold11"/>
            </w:pPr>
          </w:p>
          <w:p w14:paraId="3C9484E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3243CB01" w14:textId="28BCA87B" w:rsidR="0036317F" w:rsidRPr="008F0802" w:rsidRDefault="0036317F" w:rsidP="0036317F">
            <w:pPr>
              <w:pStyle w:val="4pointsbeforeandafter"/>
              <w:rPr>
                <w:i/>
                <w:color w:val="0000FF"/>
              </w:rPr>
            </w:pPr>
            <w:r w:rsidRPr="008F0802">
              <w:t>After you meet your deductible, you pay $0 for Medicare-covered services.</w:t>
            </w:r>
          </w:p>
        </w:tc>
      </w:tr>
      <w:tr w:rsidR="002445EC" w:rsidRPr="00D42ED0" w14:paraId="7BC7506A" w14:textId="77777777" w:rsidTr="002445EC">
        <w:trPr>
          <w:cantSplit/>
          <w:jc w:val="center"/>
        </w:trPr>
        <w:tc>
          <w:tcPr>
            <w:tcW w:w="6528" w:type="dxa"/>
            <w:tcBorders>
              <w:top w:val="single" w:sz="24" w:space="0" w:color="595959"/>
              <w:left w:val="single" w:sz="24" w:space="0" w:color="595959"/>
              <w:bottom w:val="single" w:sz="24" w:space="0" w:color="595959"/>
            </w:tcBorders>
          </w:tcPr>
          <w:p w14:paraId="49C016F5" w14:textId="77777777" w:rsidR="002445EC" w:rsidRPr="008F0802" w:rsidRDefault="002445EC" w:rsidP="002445EC">
            <w:pPr>
              <w:pStyle w:val="TableBold11"/>
            </w:pPr>
            <w:r w:rsidRPr="008F0802">
              <w:t>Physician/Practitioner services, including doctor’s office visits</w:t>
            </w:r>
          </w:p>
          <w:p w14:paraId="693D81F4" w14:textId="77777777" w:rsidR="002445EC" w:rsidRPr="008F0802" w:rsidRDefault="002445EC" w:rsidP="002445EC">
            <w:pPr>
              <w:pStyle w:val="4pointsbeforeandafter"/>
            </w:pPr>
            <w:r w:rsidRPr="008F0802">
              <w:t>Covered services include:</w:t>
            </w:r>
          </w:p>
          <w:p w14:paraId="77AF5C62" w14:textId="77777777" w:rsidR="002445EC" w:rsidRPr="008F0802" w:rsidRDefault="002445EC" w:rsidP="002445EC">
            <w:pPr>
              <w:pStyle w:val="4pointsbullet"/>
            </w:pPr>
            <w:r w:rsidRPr="008F0802">
              <w:t>Medically-necessary medical care or surgery services furnished in a physician’s office, certified ambulatory surgical center, hospital outpatient department, or any other location</w:t>
            </w:r>
          </w:p>
          <w:p w14:paraId="1D780747" w14:textId="77777777" w:rsidR="002445EC" w:rsidRPr="008F0802" w:rsidRDefault="002445EC" w:rsidP="002445EC">
            <w:pPr>
              <w:pStyle w:val="4pointsbullet"/>
            </w:pPr>
            <w:r w:rsidRPr="008F0802">
              <w:t>Consultation, diagnosis, and treatment by a specialist</w:t>
            </w:r>
          </w:p>
          <w:p w14:paraId="20BBE305" w14:textId="77777777" w:rsidR="002445EC" w:rsidRPr="00F85DAD" w:rsidRDefault="002445EC" w:rsidP="002445EC">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63010171" w14:textId="77777777" w:rsidR="002445EC" w:rsidRPr="00F6508E" w:rsidRDefault="002445EC" w:rsidP="002445EC">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11CB9FBC" w14:textId="76F3809B" w:rsidR="002445EC" w:rsidRPr="008F0802" w:rsidRDefault="002445EC" w:rsidP="002445EC">
            <w:pPr>
              <w:pStyle w:val="4pointsbullet"/>
              <w:numPr>
                <w:ilvl w:val="1"/>
                <w:numId w:val="11"/>
              </w:numPr>
              <w:ind w:left="750"/>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p>
        </w:tc>
        <w:tc>
          <w:tcPr>
            <w:tcW w:w="2772" w:type="dxa"/>
            <w:tcBorders>
              <w:top w:val="single" w:sz="24" w:space="0" w:color="595959"/>
              <w:left w:val="nil"/>
              <w:bottom w:val="single" w:sz="24" w:space="0" w:color="595959"/>
              <w:right w:val="single" w:sz="24" w:space="0" w:color="595959"/>
            </w:tcBorders>
          </w:tcPr>
          <w:p w14:paraId="21148893" w14:textId="77777777" w:rsidR="002445EC" w:rsidRPr="008F0802" w:rsidRDefault="002445EC" w:rsidP="002445EC">
            <w:pPr>
              <w:pStyle w:val="4pointsbeforeandafter"/>
            </w:pPr>
            <w:r w:rsidRPr="008F0802">
              <w:t xml:space="preserve">Until you meet your yearly deductible, you pay up to 100% of the Medicare-approved amount. </w:t>
            </w:r>
          </w:p>
          <w:p w14:paraId="2BC836D0" w14:textId="77777777" w:rsidR="002445EC" w:rsidRDefault="002445EC" w:rsidP="002445EC">
            <w:pPr>
              <w:pStyle w:val="4pointsbeforeandafter"/>
            </w:pPr>
            <w:r w:rsidRPr="008F0802">
              <w:t>After you meet your deductible, you pay $0 for Medicare-covered services.</w:t>
            </w:r>
          </w:p>
          <w:p w14:paraId="4BBBB97A" w14:textId="3AEB8103" w:rsidR="002445EC" w:rsidRPr="008F0802" w:rsidRDefault="002445EC" w:rsidP="002445EC">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2445EC" w:rsidRPr="00D42ED0" w14:paraId="311A4975" w14:textId="77777777" w:rsidTr="002445EC">
        <w:trPr>
          <w:cantSplit/>
          <w:jc w:val="center"/>
        </w:trPr>
        <w:tc>
          <w:tcPr>
            <w:tcW w:w="6528" w:type="dxa"/>
            <w:tcBorders>
              <w:top w:val="single" w:sz="24" w:space="0" w:color="595959"/>
              <w:left w:val="single" w:sz="24" w:space="0" w:color="595959"/>
              <w:bottom w:val="single" w:sz="24" w:space="0" w:color="595959"/>
            </w:tcBorders>
          </w:tcPr>
          <w:p w14:paraId="54142E3C" w14:textId="77777777" w:rsidR="002445EC" w:rsidRPr="008F0802" w:rsidRDefault="002445EC" w:rsidP="002445EC">
            <w:pPr>
              <w:pStyle w:val="TableBold11"/>
            </w:pPr>
            <w:r w:rsidRPr="008F0802">
              <w:lastRenderedPageBreak/>
              <w:t>Physician/Practitioner services, including doctor’s office visits</w:t>
            </w:r>
            <w:r>
              <w:t xml:space="preserve"> (continued)</w:t>
            </w:r>
          </w:p>
          <w:p w14:paraId="253E8E3D" w14:textId="77777777" w:rsidR="002445EC" w:rsidRPr="00B112E4" w:rsidRDefault="002445EC" w:rsidP="002445EC">
            <w:pPr>
              <w:pStyle w:val="4pointsbullet"/>
              <w:numPr>
                <w:ilvl w:val="1"/>
                <w:numId w:val="11"/>
              </w:numPr>
              <w:ind w:left="750"/>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p w14:paraId="6BE376DA" w14:textId="77777777" w:rsidR="002445EC" w:rsidRPr="007C2E3C" w:rsidRDefault="002445EC" w:rsidP="002445EC">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105367FC" w14:textId="77777777" w:rsidR="002445EC" w:rsidRPr="007C2E3C" w:rsidRDefault="002445EC" w:rsidP="002445EC">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6AC8D97A" w14:textId="77777777" w:rsidR="002445EC" w:rsidRPr="00561135" w:rsidRDefault="002445EC" w:rsidP="002445EC">
            <w:pPr>
              <w:pStyle w:val="4pointsbullet"/>
              <w:rPr>
                <w:b/>
                <w:color w:val="0000FF"/>
              </w:rPr>
            </w:pPr>
            <w:r>
              <w:t>Telehealth services to diagnose, evaluate, or treat symptoms of a stroke regardless of your location</w:t>
            </w:r>
          </w:p>
          <w:p w14:paraId="364C2098" w14:textId="77777777" w:rsidR="002445EC" w:rsidRPr="00697BE8" w:rsidRDefault="002445EC" w:rsidP="002445EC">
            <w:pPr>
              <w:pStyle w:val="4pointsbullet"/>
              <w:rPr>
                <w:b/>
              </w:rPr>
            </w:pPr>
            <w:r w:rsidRPr="00697BE8">
              <w:rPr>
                <w:bCs/>
              </w:rPr>
              <w:t>Telehealth services for members with a substance use disorder or co-occurring mental health disorder, regardless of their location</w:t>
            </w:r>
          </w:p>
          <w:p w14:paraId="218B4A0D" w14:textId="77777777" w:rsidR="002445EC" w:rsidRPr="0010547A" w:rsidRDefault="002445EC" w:rsidP="002445EC">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77A49E99" w14:textId="77777777" w:rsidR="002445EC" w:rsidRPr="0010547A" w:rsidRDefault="002445EC" w:rsidP="002445EC">
            <w:pPr>
              <w:pStyle w:val="4pointsbullet"/>
              <w:numPr>
                <w:ilvl w:val="1"/>
                <w:numId w:val="11"/>
              </w:numPr>
              <w:ind w:left="756"/>
              <w:rPr>
                <w:b/>
              </w:rPr>
            </w:pPr>
            <w:r>
              <w:t xml:space="preserve">You’re not a new patient </w:t>
            </w:r>
            <w:r w:rsidRPr="0010547A">
              <w:rPr>
                <w:b/>
              </w:rPr>
              <w:t>and</w:t>
            </w:r>
          </w:p>
          <w:p w14:paraId="01655789" w14:textId="77777777" w:rsidR="002445EC" w:rsidRPr="0010547A" w:rsidRDefault="002445EC" w:rsidP="002445EC">
            <w:pPr>
              <w:pStyle w:val="4pointsbullet"/>
              <w:numPr>
                <w:ilvl w:val="1"/>
                <w:numId w:val="11"/>
              </w:numPr>
              <w:ind w:left="756"/>
              <w:rPr>
                <w:b/>
              </w:rPr>
            </w:pPr>
            <w:r>
              <w:t xml:space="preserve">The check-in isn’t related to an office visit in the past 7 days </w:t>
            </w:r>
            <w:r w:rsidRPr="0010547A">
              <w:rPr>
                <w:b/>
              </w:rPr>
              <w:t>and</w:t>
            </w:r>
          </w:p>
          <w:p w14:paraId="27DBD14D" w14:textId="77777777" w:rsidR="002445EC" w:rsidRPr="0012772C" w:rsidRDefault="002445EC" w:rsidP="002445EC">
            <w:pPr>
              <w:pStyle w:val="4pointsbullet"/>
              <w:numPr>
                <w:ilvl w:val="1"/>
                <w:numId w:val="11"/>
              </w:numPr>
              <w:ind w:left="756"/>
              <w:rPr>
                <w:b/>
              </w:rPr>
            </w:pPr>
            <w:r>
              <w:t>The check-in doesn’t lead to an office visit within 24 hours or the soonest available appointment</w:t>
            </w:r>
          </w:p>
          <w:p w14:paraId="36F94919" w14:textId="77777777" w:rsidR="002445EC" w:rsidRPr="0010547A" w:rsidRDefault="002445EC" w:rsidP="002445EC">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1476060F" w14:textId="77777777" w:rsidR="002445EC" w:rsidRPr="0010547A" w:rsidRDefault="002445EC" w:rsidP="002445EC">
            <w:pPr>
              <w:pStyle w:val="4pointsbullet"/>
              <w:numPr>
                <w:ilvl w:val="1"/>
                <w:numId w:val="11"/>
              </w:numPr>
              <w:ind w:left="756"/>
              <w:rPr>
                <w:b/>
              </w:rPr>
            </w:pPr>
            <w:r>
              <w:t xml:space="preserve">You’re not a new patient </w:t>
            </w:r>
            <w:r w:rsidRPr="0010547A">
              <w:rPr>
                <w:b/>
              </w:rPr>
              <w:t>and</w:t>
            </w:r>
          </w:p>
          <w:p w14:paraId="0ED331A3" w14:textId="77777777" w:rsidR="002445EC" w:rsidRPr="0010547A" w:rsidRDefault="002445EC" w:rsidP="002445EC">
            <w:pPr>
              <w:pStyle w:val="4pointsbullet"/>
              <w:numPr>
                <w:ilvl w:val="1"/>
                <w:numId w:val="11"/>
              </w:numPr>
              <w:ind w:left="756"/>
              <w:rPr>
                <w:b/>
              </w:rPr>
            </w:pPr>
            <w:r>
              <w:t xml:space="preserve">The evaluation isn’t related to an office visit in the past 7 days </w:t>
            </w:r>
            <w:r w:rsidRPr="0010547A">
              <w:rPr>
                <w:b/>
              </w:rPr>
              <w:t>and</w:t>
            </w:r>
          </w:p>
          <w:p w14:paraId="5723F8EE" w14:textId="77777777" w:rsidR="002445EC" w:rsidRPr="0012772C" w:rsidRDefault="002445EC" w:rsidP="002445EC">
            <w:pPr>
              <w:pStyle w:val="4pointsbullet"/>
              <w:numPr>
                <w:ilvl w:val="1"/>
                <w:numId w:val="11"/>
              </w:numPr>
              <w:ind w:left="756"/>
              <w:rPr>
                <w:b/>
              </w:rPr>
            </w:pPr>
            <w:r>
              <w:t>The evaluation doesn’t lead to an office visit within 24 hours or the soonest available appointment</w:t>
            </w:r>
          </w:p>
          <w:p w14:paraId="1A119D94" w14:textId="77777777" w:rsidR="002445EC" w:rsidRPr="00461392" w:rsidRDefault="002445EC" w:rsidP="002445EC">
            <w:pPr>
              <w:pStyle w:val="4pointsbullet"/>
              <w:rPr>
                <w:b/>
                <w:color w:val="0000FF"/>
              </w:rPr>
            </w:pPr>
            <w:r>
              <w:t xml:space="preserve">Consultation your doctor has with other doctors by phone, internet, or electronic health record </w:t>
            </w:r>
          </w:p>
          <w:p w14:paraId="2355A271" w14:textId="751139C3" w:rsidR="002445EC" w:rsidRPr="008F0802" w:rsidRDefault="002445EC" w:rsidP="002445EC">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tc>
        <w:tc>
          <w:tcPr>
            <w:tcW w:w="2772" w:type="dxa"/>
            <w:tcBorders>
              <w:top w:val="single" w:sz="24" w:space="0" w:color="595959"/>
              <w:left w:val="nil"/>
              <w:bottom w:val="single" w:sz="24" w:space="0" w:color="595959"/>
              <w:right w:val="single" w:sz="24" w:space="0" w:color="595959"/>
            </w:tcBorders>
          </w:tcPr>
          <w:p w14:paraId="2745855F" w14:textId="77777777" w:rsidR="002445EC" w:rsidRPr="008F0802" w:rsidRDefault="002445EC" w:rsidP="0036317F">
            <w:pPr>
              <w:pStyle w:val="4pointsbeforeandafter"/>
            </w:pPr>
          </w:p>
        </w:tc>
      </w:tr>
      <w:tr w:rsidR="0036317F" w:rsidRPr="00D42ED0" w14:paraId="65570D0F" w14:textId="77777777" w:rsidTr="002445EC">
        <w:trPr>
          <w:cantSplit/>
          <w:jc w:val="center"/>
        </w:trPr>
        <w:tc>
          <w:tcPr>
            <w:tcW w:w="6528" w:type="dxa"/>
            <w:tcBorders>
              <w:top w:val="single" w:sz="24" w:space="0" w:color="595959"/>
              <w:left w:val="single" w:sz="24" w:space="0" w:color="595959"/>
              <w:bottom w:val="single" w:sz="24" w:space="0" w:color="595959"/>
            </w:tcBorders>
          </w:tcPr>
          <w:p w14:paraId="799CA05C" w14:textId="77777777" w:rsidR="002445EC" w:rsidRPr="008F0802" w:rsidRDefault="002445EC" w:rsidP="002445EC">
            <w:pPr>
              <w:pStyle w:val="TableBold11"/>
            </w:pPr>
            <w:r w:rsidRPr="008F0802">
              <w:lastRenderedPageBreak/>
              <w:t>Physician/Practitioner services, including doctor’s office visits</w:t>
            </w:r>
            <w:r>
              <w:t xml:space="preserve"> (continued)</w:t>
            </w:r>
          </w:p>
          <w:p w14:paraId="6F1231C6" w14:textId="496FB4BE" w:rsidR="0036317F" w:rsidRPr="008F0802" w:rsidRDefault="0036317F" w:rsidP="0036317F">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101E6427" w14:textId="280C6FD8" w:rsidR="0036317F" w:rsidRPr="008F0802" w:rsidRDefault="0036317F" w:rsidP="0036317F">
            <w:pPr>
              <w:pStyle w:val="4pointsbullet"/>
            </w:pPr>
            <w:r w:rsidRPr="006816C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8F4E08A" w14:textId="1CFC9609" w:rsidR="0036317F" w:rsidRPr="008F0802" w:rsidRDefault="0036317F" w:rsidP="0036317F">
            <w:pPr>
              <w:pStyle w:val="4pointsbeforeandafter"/>
            </w:pPr>
          </w:p>
        </w:tc>
      </w:tr>
      <w:tr w:rsidR="0036317F" w:rsidRPr="00D42ED0" w14:paraId="5AC9E989" w14:textId="77777777" w:rsidTr="00730ADD">
        <w:trPr>
          <w:cantSplit/>
          <w:jc w:val="center"/>
        </w:trPr>
        <w:tc>
          <w:tcPr>
            <w:tcW w:w="6528" w:type="dxa"/>
            <w:tcBorders>
              <w:top w:val="single" w:sz="24" w:space="0" w:color="595959"/>
              <w:left w:val="single" w:sz="24" w:space="0" w:color="595959"/>
              <w:bottom w:val="single" w:sz="24" w:space="0" w:color="595959"/>
            </w:tcBorders>
          </w:tcPr>
          <w:p w14:paraId="1F923625" w14:textId="77777777" w:rsidR="0036317F" w:rsidRPr="008F0802" w:rsidRDefault="0036317F" w:rsidP="0036317F">
            <w:pPr>
              <w:pStyle w:val="TableBold11"/>
            </w:pPr>
            <w:r w:rsidRPr="008F0802">
              <w:t>Podiatry services</w:t>
            </w:r>
          </w:p>
          <w:p w14:paraId="4733DDBE" w14:textId="77777777" w:rsidR="0036317F" w:rsidRPr="008F0802" w:rsidRDefault="0036317F" w:rsidP="0036317F">
            <w:pPr>
              <w:pStyle w:val="4pointsbeforeandafter"/>
            </w:pPr>
            <w:r w:rsidRPr="008F0802">
              <w:t>Covered services include:</w:t>
            </w:r>
          </w:p>
          <w:p w14:paraId="2BCE939F" w14:textId="26B51B73" w:rsidR="0036317F" w:rsidRPr="008F0802" w:rsidRDefault="0036317F" w:rsidP="0036317F">
            <w:pPr>
              <w:pStyle w:val="4pointsbullet"/>
            </w:pPr>
            <w:r w:rsidRPr="008F0802">
              <w:t>Diagnosis and the medical or surgical treatment of injuries and diseases of the feet (such as hammer toe or heel spurs)</w:t>
            </w:r>
          </w:p>
          <w:p w14:paraId="2F020D2F" w14:textId="77777777" w:rsidR="0036317F" w:rsidRPr="008F0802" w:rsidRDefault="0036317F" w:rsidP="0036317F">
            <w:pPr>
              <w:pStyle w:val="4pointsbullet"/>
              <w:rPr>
                <w:b/>
                <w:bCs/>
                <w:szCs w:val="30"/>
              </w:rPr>
            </w:pPr>
            <w:r w:rsidRPr="008F0802">
              <w:t>Routine foot care for members with certain medical conditions affecting the lower limbs</w:t>
            </w:r>
          </w:p>
          <w:p w14:paraId="4BF36E71" w14:textId="7CC0966B"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7638CA3" w14:textId="77777777" w:rsidR="0036317F" w:rsidRPr="008F0802" w:rsidRDefault="0036317F" w:rsidP="0036317F">
            <w:pPr>
              <w:pStyle w:val="4pointsbeforeandafter"/>
            </w:pPr>
            <w:r w:rsidRPr="008F0802">
              <w:t xml:space="preserve">Until you meet your yearly deductible, you pay up to 100% of the Medicare-approved amount. </w:t>
            </w:r>
          </w:p>
          <w:p w14:paraId="297724C2" w14:textId="6117139E"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DC1641C" w14:textId="77777777" w:rsidTr="00730ADD">
        <w:trPr>
          <w:cantSplit/>
          <w:jc w:val="center"/>
        </w:trPr>
        <w:tc>
          <w:tcPr>
            <w:tcW w:w="6528" w:type="dxa"/>
            <w:tcBorders>
              <w:top w:val="single" w:sz="24" w:space="0" w:color="595959"/>
              <w:left w:val="single" w:sz="24" w:space="0" w:color="595959"/>
              <w:bottom w:val="single" w:sz="24" w:space="0" w:color="595959"/>
            </w:tcBorders>
          </w:tcPr>
          <w:p w14:paraId="56A93363" w14:textId="77777777" w:rsidR="0036317F" w:rsidRPr="008F0802" w:rsidRDefault="0036317F" w:rsidP="0036317F">
            <w:pPr>
              <w:pStyle w:val="TableBold11"/>
            </w:pPr>
            <w:r w:rsidRPr="00FD078E">
              <w:rPr>
                <w:rFonts w:ascii="Arial" w:hAnsi="Arial"/>
                <w:noProof/>
                <w:position w:val="-6"/>
                <w:sz w:val="22"/>
                <w:lang w:bidi="ar-SA"/>
              </w:rPr>
              <w:drawing>
                <wp:inline distT="0" distB="0" distL="0" distR="0" wp14:anchorId="530A3965" wp14:editId="4A48B5E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Pr="008F0802">
              <w:t>Prostate cancer screening exams</w:t>
            </w:r>
          </w:p>
          <w:p w14:paraId="3425511B" w14:textId="77777777" w:rsidR="0036317F" w:rsidRPr="008F0802" w:rsidRDefault="0036317F" w:rsidP="0036317F">
            <w:pPr>
              <w:pStyle w:val="4pointsbeforeandafter"/>
            </w:pPr>
            <w:r w:rsidRPr="008F0802">
              <w:t>For men age 50 and older, covered services include the following - once every 12 months:</w:t>
            </w:r>
          </w:p>
          <w:p w14:paraId="16A5411E" w14:textId="77777777" w:rsidR="0036317F" w:rsidRPr="008F0802" w:rsidRDefault="0036317F" w:rsidP="0036317F">
            <w:pPr>
              <w:pStyle w:val="4pointsbullet"/>
            </w:pPr>
            <w:r w:rsidRPr="008F0802">
              <w:t>Digital rectal exam</w:t>
            </w:r>
          </w:p>
          <w:p w14:paraId="5CBFDA3D" w14:textId="77777777" w:rsidR="0036317F" w:rsidRPr="008F0802" w:rsidRDefault="0036317F" w:rsidP="0036317F">
            <w:pPr>
              <w:pStyle w:val="4pointsbullet"/>
              <w:rPr>
                <w:b/>
                <w:bCs/>
                <w:szCs w:val="30"/>
              </w:rPr>
            </w:pPr>
            <w:r w:rsidRPr="008F0802">
              <w:t>Prostate Specific Antigen (PSA) test</w:t>
            </w:r>
          </w:p>
          <w:p w14:paraId="11384870" w14:textId="472434CB"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C655650" w14:textId="77777777" w:rsidR="0036317F" w:rsidRDefault="0036317F" w:rsidP="0036317F">
            <w:pPr>
              <w:pStyle w:val="TableBold11"/>
            </w:pPr>
          </w:p>
          <w:p w14:paraId="06AD1F05"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0BE409B" w14:textId="3A8BC248"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4EF3ED14" w14:textId="77777777" w:rsidTr="00730ADD">
        <w:trPr>
          <w:cantSplit/>
          <w:jc w:val="center"/>
        </w:trPr>
        <w:tc>
          <w:tcPr>
            <w:tcW w:w="6528" w:type="dxa"/>
            <w:tcBorders>
              <w:top w:val="single" w:sz="24" w:space="0" w:color="595959"/>
              <w:left w:val="single" w:sz="24" w:space="0" w:color="595959"/>
              <w:bottom w:val="single" w:sz="24" w:space="0" w:color="595959"/>
            </w:tcBorders>
          </w:tcPr>
          <w:p w14:paraId="58133B44" w14:textId="77777777" w:rsidR="0036317F" w:rsidRPr="008F0802" w:rsidRDefault="0036317F" w:rsidP="0036317F">
            <w:pPr>
              <w:pStyle w:val="TableBold11"/>
            </w:pPr>
            <w:r w:rsidRPr="008F0802">
              <w:lastRenderedPageBreak/>
              <w:t>Prosthetic devices and related supplies</w:t>
            </w:r>
          </w:p>
          <w:p w14:paraId="2499430A" w14:textId="74D58381" w:rsidR="0036317F" w:rsidRPr="008F0802" w:rsidRDefault="0036317F" w:rsidP="0036317F">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5C769D8B" w14:textId="77777777" w:rsidR="0036317F" w:rsidRDefault="0036317F" w:rsidP="0036317F">
            <w:pPr>
              <w:pStyle w:val="TableBold11"/>
            </w:pPr>
          </w:p>
          <w:p w14:paraId="4D86BE27"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334E2F6" w14:textId="4539C425"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14CB19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0C82BB" w14:textId="77777777" w:rsidR="0036317F" w:rsidRPr="008F0802" w:rsidRDefault="0036317F" w:rsidP="0036317F">
            <w:pPr>
              <w:pStyle w:val="TableBold11"/>
            </w:pPr>
            <w:r w:rsidRPr="008F0802">
              <w:t>Pulmonary rehabilitation services</w:t>
            </w:r>
          </w:p>
          <w:p w14:paraId="2000247D" w14:textId="77777777" w:rsidR="0036317F" w:rsidRPr="008F0802" w:rsidRDefault="0036317F" w:rsidP="0036317F">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297AFB0" w14:textId="4084A01C"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8233976" w14:textId="77777777" w:rsidR="0036317F" w:rsidRDefault="0036317F" w:rsidP="0036317F">
            <w:pPr>
              <w:pStyle w:val="TableBold11"/>
            </w:pPr>
          </w:p>
          <w:p w14:paraId="2A60511D" w14:textId="77777777" w:rsidR="0036317F" w:rsidRPr="008F0802" w:rsidRDefault="0036317F" w:rsidP="0036317F">
            <w:pPr>
              <w:pStyle w:val="4pointsbeforeandafter"/>
            </w:pPr>
            <w:r w:rsidRPr="008F0802">
              <w:t xml:space="preserve">Until you meet your yearly deductible, you pay up to 100% of the Medicare-approved amount. </w:t>
            </w:r>
          </w:p>
          <w:p w14:paraId="4184736B" w14:textId="4C1498EE"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07D7296" w14:textId="77777777" w:rsidTr="00730ADD">
        <w:trPr>
          <w:cantSplit/>
          <w:jc w:val="center"/>
        </w:trPr>
        <w:tc>
          <w:tcPr>
            <w:tcW w:w="6528" w:type="dxa"/>
            <w:tcBorders>
              <w:top w:val="single" w:sz="24" w:space="0" w:color="595959"/>
              <w:left w:val="single" w:sz="24" w:space="0" w:color="595959"/>
              <w:bottom w:val="single" w:sz="24" w:space="0" w:color="595959"/>
            </w:tcBorders>
          </w:tcPr>
          <w:p w14:paraId="08A7FCA8" w14:textId="77777777" w:rsidR="0036317F" w:rsidRPr="008F0802" w:rsidRDefault="0036317F" w:rsidP="0036317F">
            <w:pPr>
              <w:pStyle w:val="TableBold11"/>
              <w:rPr>
                <w:bCs/>
              </w:rPr>
            </w:pPr>
            <w:r w:rsidRPr="00FD078E">
              <w:rPr>
                <w:rFonts w:ascii="Arial" w:hAnsi="Arial"/>
                <w:b w:val="0"/>
                <w:noProof/>
                <w:position w:val="-6"/>
                <w:sz w:val="22"/>
                <w:lang w:bidi="ar-SA"/>
              </w:rPr>
              <w:drawing>
                <wp:inline distT="0" distB="0" distL="0" distR="0" wp14:anchorId="4F3C0B56" wp14:editId="4D8BC8E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and counseling to reduce alcohol misuse</w:t>
            </w:r>
          </w:p>
          <w:p w14:paraId="2F94670A" w14:textId="77777777" w:rsidR="0036317F" w:rsidRPr="008F0802" w:rsidRDefault="0036317F" w:rsidP="0036317F">
            <w:pPr>
              <w:pStyle w:val="4pointsbeforeandafter"/>
            </w:pPr>
            <w:r w:rsidRPr="008F0802">
              <w:t xml:space="preserve">We cover one alcohol misuse screening for adults with Medicare (including pregnant women) who misuse alcohol, but aren’t alcohol dependent. </w:t>
            </w:r>
          </w:p>
          <w:p w14:paraId="6B41B256" w14:textId="77777777" w:rsidR="0036317F" w:rsidRPr="008F0802" w:rsidRDefault="0036317F" w:rsidP="0036317F">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ACDAFB6" w14:textId="526386ED" w:rsidR="0036317F" w:rsidRPr="008F0802" w:rsidRDefault="0036317F" w:rsidP="0036317F">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81A75AA" w14:textId="77777777" w:rsidR="0036317F" w:rsidRDefault="0036317F" w:rsidP="0036317F">
            <w:pPr>
              <w:pStyle w:val="TableBold11"/>
            </w:pPr>
          </w:p>
          <w:p w14:paraId="3A20E2A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ABB5A22" w14:textId="1AA52AF1" w:rsidR="0036317F" w:rsidRPr="008F0802" w:rsidRDefault="0036317F" w:rsidP="0036317F">
            <w:pPr>
              <w:pStyle w:val="4pointsbeforeandafter"/>
            </w:pPr>
            <w:r w:rsidRPr="008F0802">
              <w:t>After you meet your deductible, you pay $0 for Medicare-covered services.</w:t>
            </w:r>
          </w:p>
        </w:tc>
      </w:tr>
      <w:tr w:rsidR="0036317F" w:rsidRPr="00D42ED0" w14:paraId="4A13C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710ED0B5" w14:textId="77777777" w:rsidR="0036317F" w:rsidRDefault="0036317F" w:rsidP="0036317F">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1B863C65" wp14:editId="07C7A2D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606997FA" w14:textId="77777777" w:rsidR="0036317F" w:rsidRDefault="0036317F" w:rsidP="0036317F">
            <w:pPr>
              <w:pStyle w:val="4pointsafter"/>
            </w:pPr>
            <w:r>
              <w:t xml:space="preserve">For qualified individuals, a LDCT is covered every 12 months. </w:t>
            </w:r>
          </w:p>
          <w:p w14:paraId="4DF84522" w14:textId="77777777" w:rsidR="0036317F" w:rsidRDefault="0036317F" w:rsidP="0036317F">
            <w:pPr>
              <w:pStyle w:val="4pointsafter"/>
            </w:pPr>
            <w:r w:rsidRPr="00097B47">
              <w:rPr>
                <w:b/>
              </w:rPr>
              <w:t xml:space="preserve">Eligible </w:t>
            </w:r>
            <w:r>
              <w:rPr>
                <w:b/>
              </w:rPr>
              <w:t>members</w:t>
            </w:r>
            <w:r w:rsidRPr="00097B4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6AD034B" w14:textId="48811818" w:rsidR="0036317F" w:rsidRPr="008F0802" w:rsidRDefault="0036317F" w:rsidP="0036317F">
            <w:pPr>
              <w:pStyle w:val="4pointsbeforeandafter"/>
              <w:rPr>
                <w:color w:val="211D1E"/>
              </w:rPr>
            </w:pPr>
            <w:r w:rsidRPr="00CC6DA5">
              <w:rPr>
                <w:b/>
                <w:i/>
              </w:rPr>
              <w:t>For LDCT lung cancer screenings after the initial LDCT screening:</w:t>
            </w:r>
            <w:r w:rsidRPr="00CC6DA5">
              <w:rPr>
                <w:b/>
              </w:rPr>
              <w:t xml:space="preserve"> the </w:t>
            </w:r>
            <w:r>
              <w:rPr>
                <w:b/>
              </w:rPr>
              <w:t>member</w:t>
            </w:r>
            <w:r w:rsidRPr="00CC6DA5">
              <w:rPr>
                <w:b/>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proofErr w:type="gramStart"/>
            <w:r w:rsidRPr="00CC6DA5">
              <w:rPr>
                <w:b/>
              </w:rPr>
              <w:t>decision making</w:t>
            </w:r>
            <w:proofErr w:type="gramEnd"/>
            <w:r w:rsidRPr="00CC6DA5">
              <w:rPr>
                <w:b/>
              </w:rPr>
              <w:t xml:space="preserve">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09DB58A8" w14:textId="77777777" w:rsidR="0036317F" w:rsidRDefault="0036317F" w:rsidP="0036317F">
            <w:pPr>
              <w:pStyle w:val="4pointsafter"/>
            </w:pPr>
          </w:p>
          <w:p w14:paraId="3EE4D044" w14:textId="5DCE5C05" w:rsidR="0036317F" w:rsidRPr="008F0802" w:rsidRDefault="0036317F" w:rsidP="0036317F">
            <w:pPr>
              <w:pStyle w:val="4pointsbeforeandafter"/>
            </w:pPr>
            <w:r w:rsidRPr="008F0802">
              <w:t xml:space="preserve">Until you meet your yearly deductible, you pay up to 100% of the Medicare-approved amount. </w:t>
            </w:r>
          </w:p>
          <w:p w14:paraId="17845093" w14:textId="28CC4F64" w:rsidR="0036317F" w:rsidRPr="008F0802" w:rsidRDefault="0036317F" w:rsidP="0036317F">
            <w:pPr>
              <w:pStyle w:val="4pointsbeforeandafter"/>
              <w:rPr>
                <w:color w:val="000000"/>
              </w:rPr>
            </w:pPr>
            <w:r w:rsidRPr="00CC4963">
              <w:rPr>
                <w:b/>
              </w:rPr>
              <w:t>After you meet your deductible, you pay $0 for Medicare-covered services.</w:t>
            </w:r>
          </w:p>
        </w:tc>
      </w:tr>
      <w:tr w:rsidR="0036317F" w:rsidRPr="00D42ED0" w14:paraId="43C1FD07" w14:textId="77777777" w:rsidTr="00730ADD">
        <w:trPr>
          <w:cantSplit/>
          <w:jc w:val="center"/>
        </w:trPr>
        <w:tc>
          <w:tcPr>
            <w:tcW w:w="6528" w:type="dxa"/>
            <w:tcBorders>
              <w:top w:val="single" w:sz="24" w:space="0" w:color="595959"/>
              <w:left w:val="single" w:sz="24" w:space="0" w:color="595959"/>
              <w:bottom w:val="single" w:sz="24" w:space="0" w:color="595959"/>
            </w:tcBorders>
          </w:tcPr>
          <w:p w14:paraId="56F76BAE" w14:textId="77777777" w:rsidR="0036317F" w:rsidRPr="008F0802" w:rsidRDefault="0036317F" w:rsidP="0036317F">
            <w:pPr>
              <w:pStyle w:val="TableBold11"/>
              <w:rPr>
                <w:bCs/>
              </w:rPr>
            </w:pPr>
            <w:r w:rsidRPr="00FD078E">
              <w:rPr>
                <w:rFonts w:ascii="Arial" w:hAnsi="Arial"/>
                <w:b w:val="0"/>
                <w:noProof/>
                <w:position w:val="-6"/>
                <w:sz w:val="22"/>
                <w:lang w:bidi="ar-SA"/>
              </w:rPr>
              <w:drawing>
                <wp:inline distT="0" distB="0" distL="0" distR="0" wp14:anchorId="4619E98D" wp14:editId="6B2195B8">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for sexually transmitted infections (STIs) and counseling to prevent STIs</w:t>
            </w:r>
          </w:p>
          <w:p w14:paraId="6CEAC3CE" w14:textId="77777777" w:rsidR="0036317F" w:rsidRPr="008F0802" w:rsidRDefault="0036317F" w:rsidP="0036317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0566AEA0" w14:textId="77777777" w:rsidR="0036317F" w:rsidRPr="008F0802" w:rsidRDefault="0036317F" w:rsidP="0036317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EE1FE04" w14:textId="4F45DC1B" w:rsidR="0036317F" w:rsidRPr="00E95200" w:rsidRDefault="0036317F" w:rsidP="0036317F">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61F487" w14:textId="77777777" w:rsidR="0036317F" w:rsidRDefault="0036317F" w:rsidP="0036317F">
            <w:pPr>
              <w:pStyle w:val="TableBold11"/>
            </w:pPr>
          </w:p>
          <w:p w14:paraId="18EE9FF0" w14:textId="77777777" w:rsidR="0036317F" w:rsidRPr="008F0802" w:rsidRDefault="0036317F" w:rsidP="0036317F">
            <w:pPr>
              <w:pStyle w:val="4pointsbeforeandafter"/>
            </w:pPr>
            <w:r w:rsidRPr="008F0802">
              <w:t xml:space="preserve">Until you meet your yearly deductible, you pay up to 100% of the Medicare-approved amount. </w:t>
            </w:r>
          </w:p>
          <w:p w14:paraId="6E07FEAC" w14:textId="157A69D8" w:rsidR="0036317F" w:rsidRPr="00CC6DA5" w:rsidRDefault="0036317F" w:rsidP="0036317F">
            <w:pPr>
              <w:pStyle w:val="TableBold11"/>
              <w:rPr>
                <w:b w:val="0"/>
              </w:rPr>
            </w:pPr>
            <w:r w:rsidRPr="008F0802">
              <w:t>After you meet your deductible, you pay $0 for Medicare-covered services.</w:t>
            </w:r>
          </w:p>
        </w:tc>
      </w:tr>
      <w:tr w:rsidR="0036317F" w:rsidRPr="00D42ED0" w14:paraId="3140FD37"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A10ED" w14:textId="7D6CFAF0" w:rsidR="0036317F" w:rsidRPr="008F0802" w:rsidRDefault="0036317F" w:rsidP="0036317F">
            <w:pPr>
              <w:pStyle w:val="TableBold11"/>
            </w:pPr>
            <w:r w:rsidRPr="008F0802">
              <w:rPr>
                <w:color w:val="000000"/>
              </w:rPr>
              <w:lastRenderedPageBreak/>
              <w:t>Services to treat k</w:t>
            </w:r>
            <w:r w:rsidRPr="008F0802">
              <w:t xml:space="preserve">idney disease </w:t>
            </w:r>
          </w:p>
          <w:p w14:paraId="1A283595" w14:textId="77777777" w:rsidR="0036317F" w:rsidRPr="008F0802" w:rsidRDefault="0036317F" w:rsidP="0036317F">
            <w:pPr>
              <w:pStyle w:val="4pointsbeforeandafter"/>
            </w:pPr>
            <w:r w:rsidRPr="008F0802">
              <w:t>Covered services include:</w:t>
            </w:r>
          </w:p>
          <w:p w14:paraId="139C54AC" w14:textId="29FD15AC" w:rsidR="0036317F" w:rsidRPr="008F0802" w:rsidRDefault="0036317F" w:rsidP="0036317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F68FF28" w14:textId="77777777" w:rsidR="0036317F" w:rsidRPr="008F0802" w:rsidRDefault="0036317F" w:rsidP="0036317F">
            <w:pPr>
              <w:pStyle w:val="4pointsbullet"/>
            </w:pPr>
            <w:r w:rsidRPr="008F0802">
              <w:t xml:space="preserve">Outpatient dialysis treatments </w:t>
            </w:r>
          </w:p>
          <w:p w14:paraId="2A1195F9" w14:textId="77777777" w:rsidR="0036317F" w:rsidRPr="008F0802" w:rsidRDefault="0036317F" w:rsidP="0036317F">
            <w:pPr>
              <w:pStyle w:val="4pointsbullet"/>
            </w:pPr>
            <w:r w:rsidRPr="008F0802">
              <w:t>Inpatient dialysis treatments (if you are admitted as an inpatient to a hospital for special care)</w:t>
            </w:r>
          </w:p>
          <w:p w14:paraId="7FB32F6B" w14:textId="77777777" w:rsidR="0036317F" w:rsidRPr="008F0802" w:rsidRDefault="0036317F" w:rsidP="0036317F">
            <w:pPr>
              <w:pStyle w:val="4pointsbullet"/>
            </w:pPr>
            <w:r w:rsidRPr="008F0802">
              <w:t>Self-dialysis training (includes training for you and anyone helping you with your home dialysis treatments)</w:t>
            </w:r>
          </w:p>
          <w:p w14:paraId="182F2465" w14:textId="77777777" w:rsidR="0036317F" w:rsidRPr="008F0802" w:rsidRDefault="0036317F" w:rsidP="0036317F">
            <w:pPr>
              <w:pStyle w:val="4pointsbullet"/>
            </w:pPr>
            <w:r w:rsidRPr="008F0802">
              <w:t>Home dialysis equipment and supplies</w:t>
            </w:r>
          </w:p>
          <w:p w14:paraId="6393E85E" w14:textId="77777777" w:rsidR="0036317F" w:rsidRPr="008F0802" w:rsidRDefault="0036317F" w:rsidP="0036317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102446AD" w14:textId="3C464866" w:rsidR="0036317F" w:rsidRPr="008F0802" w:rsidRDefault="0036317F" w:rsidP="0036317F">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5ECD2BC" w14:textId="77777777" w:rsidR="0036317F" w:rsidRDefault="0036317F" w:rsidP="0036317F">
            <w:pPr>
              <w:pStyle w:val="TableBold11"/>
            </w:pPr>
          </w:p>
          <w:p w14:paraId="195D71DB" w14:textId="77777777" w:rsidR="0036317F" w:rsidRPr="008F0802" w:rsidRDefault="0036317F" w:rsidP="0036317F">
            <w:pPr>
              <w:pStyle w:val="4pointsbeforeandafter"/>
            </w:pPr>
            <w:r w:rsidRPr="008F0802">
              <w:t xml:space="preserve">Until you meet your yearly deductible, you pay up to 100% of the Medicare-approved amount. </w:t>
            </w:r>
          </w:p>
          <w:p w14:paraId="0122DB3A" w14:textId="30E5A644" w:rsidR="0036317F" w:rsidRPr="008F0802" w:rsidRDefault="0036317F" w:rsidP="0036317F">
            <w:pPr>
              <w:pStyle w:val="4pointsbeforeandafter"/>
              <w:rPr>
                <w:color w:val="000000"/>
              </w:rPr>
            </w:pPr>
            <w:r w:rsidRPr="008F0802">
              <w:t>After you meet your deductible, you pay $0 for Medicare-covered services.</w:t>
            </w:r>
          </w:p>
        </w:tc>
      </w:tr>
      <w:tr w:rsidR="00963CE4" w:rsidRPr="00D42ED0" w14:paraId="68EF341B" w14:textId="77777777" w:rsidTr="00730ADD">
        <w:trPr>
          <w:cantSplit/>
          <w:jc w:val="center"/>
        </w:trPr>
        <w:tc>
          <w:tcPr>
            <w:tcW w:w="6528" w:type="dxa"/>
            <w:tcBorders>
              <w:top w:val="single" w:sz="24" w:space="0" w:color="595959"/>
              <w:left w:val="single" w:sz="24" w:space="0" w:color="595959"/>
              <w:bottom w:val="single" w:sz="24" w:space="0" w:color="595959"/>
            </w:tcBorders>
          </w:tcPr>
          <w:p w14:paraId="25676E53" w14:textId="77777777" w:rsidR="00963CE4" w:rsidRPr="008F0802" w:rsidRDefault="00963CE4" w:rsidP="00963CE4">
            <w:pPr>
              <w:pStyle w:val="TableBold11"/>
              <w:pageBreakBefore/>
            </w:pPr>
            <w:r w:rsidRPr="008F0802">
              <w:lastRenderedPageBreak/>
              <w:t>Skilled nursing facility (SNF) care</w:t>
            </w:r>
          </w:p>
          <w:p w14:paraId="0C003475" w14:textId="77777777" w:rsidR="00963CE4" w:rsidRPr="008F0802" w:rsidRDefault="00963CE4" w:rsidP="00963CE4">
            <w:pPr>
              <w:pStyle w:val="4pointsbeforeandafter"/>
            </w:pPr>
            <w:r w:rsidRPr="008F0802">
              <w:t>(For a definition of “skilled nursing facility care,” see Chapter 10 of this booklet. Skilled nursing facilities are sometimes called “SNFs.”)</w:t>
            </w:r>
          </w:p>
          <w:p w14:paraId="7EE918DC" w14:textId="77777777" w:rsidR="00963CE4" w:rsidRPr="008F0802" w:rsidRDefault="00963CE4" w:rsidP="00963CE4">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4F6B9E24" w14:textId="77777777" w:rsidR="00963CE4" w:rsidRPr="008F0802" w:rsidRDefault="00963CE4" w:rsidP="00963CE4">
            <w:pPr>
              <w:pStyle w:val="4pointsbullet"/>
            </w:pPr>
            <w:r w:rsidRPr="008F0802">
              <w:t>Semiprivate room (or a private room if medically necessary)</w:t>
            </w:r>
          </w:p>
          <w:p w14:paraId="6E9EAC68" w14:textId="77777777" w:rsidR="00963CE4" w:rsidRPr="008F0802" w:rsidRDefault="00963CE4" w:rsidP="00963CE4">
            <w:pPr>
              <w:pStyle w:val="4pointsbullet"/>
            </w:pPr>
            <w:r w:rsidRPr="008F0802">
              <w:t>Meals, including special diets</w:t>
            </w:r>
          </w:p>
          <w:p w14:paraId="5849101C" w14:textId="77777777" w:rsidR="00963CE4" w:rsidRPr="008F0802" w:rsidRDefault="00963CE4" w:rsidP="00963CE4">
            <w:pPr>
              <w:pStyle w:val="4pointsbullet"/>
            </w:pPr>
            <w:r w:rsidRPr="008F0802">
              <w:t>Skilled nursing services</w:t>
            </w:r>
          </w:p>
          <w:p w14:paraId="05FBE59B" w14:textId="77777777" w:rsidR="00963CE4" w:rsidRPr="008F0802" w:rsidRDefault="00963CE4" w:rsidP="00963CE4">
            <w:pPr>
              <w:pStyle w:val="4pointsbullet"/>
            </w:pPr>
            <w:r w:rsidRPr="008F0802">
              <w:t>Physical therapy, occupational therapy, and speech therapy</w:t>
            </w:r>
          </w:p>
          <w:p w14:paraId="2BA42036" w14:textId="77777777" w:rsidR="00963CE4" w:rsidRPr="008F0802" w:rsidRDefault="00963CE4" w:rsidP="00963CE4">
            <w:pPr>
              <w:pStyle w:val="4pointsbullet"/>
            </w:pPr>
            <w:r w:rsidRPr="008F0802">
              <w:t>Drugs administered to you as part of your plan of care (This includes substances that are naturally present in the body, such as blood clotting factors.)</w:t>
            </w:r>
          </w:p>
          <w:p w14:paraId="5274743C" w14:textId="77777777" w:rsidR="00963CE4" w:rsidRPr="008F0802" w:rsidRDefault="00963CE4" w:rsidP="00963CE4">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589BF99D" w14:textId="77777777" w:rsidR="00963CE4" w:rsidRPr="008F0802" w:rsidRDefault="00963CE4" w:rsidP="00963CE4">
            <w:pPr>
              <w:pStyle w:val="4pointsbullet"/>
            </w:pPr>
            <w:r w:rsidRPr="008F0802">
              <w:t>Medical and surgical supplies ordinarily provided by SNFs</w:t>
            </w:r>
          </w:p>
          <w:p w14:paraId="72C3D160" w14:textId="77777777" w:rsidR="00963CE4" w:rsidRPr="008F0802" w:rsidRDefault="00963CE4" w:rsidP="00963CE4">
            <w:pPr>
              <w:pStyle w:val="4pointsbullet"/>
            </w:pPr>
            <w:r w:rsidRPr="008F0802">
              <w:t>Laboratory tests ordinarily provided by SNFs</w:t>
            </w:r>
          </w:p>
          <w:p w14:paraId="5D444BCE" w14:textId="77777777" w:rsidR="00963CE4" w:rsidRPr="008F0802" w:rsidRDefault="00963CE4" w:rsidP="00963CE4">
            <w:pPr>
              <w:pStyle w:val="4pointsbullet"/>
            </w:pPr>
            <w:r w:rsidRPr="008F0802">
              <w:t>X-rays and other radiology services ordinarily provided by SNFs</w:t>
            </w:r>
          </w:p>
          <w:p w14:paraId="201D0876" w14:textId="77777777" w:rsidR="00963CE4" w:rsidRPr="008F0802" w:rsidRDefault="00963CE4" w:rsidP="00963CE4">
            <w:pPr>
              <w:pStyle w:val="4pointsbullet"/>
              <w:rPr>
                <w:b/>
              </w:rPr>
            </w:pPr>
            <w:r w:rsidRPr="008F0802">
              <w:t>Use of appliances such as wheelchairs ordinarily provided by SNFs</w:t>
            </w:r>
          </w:p>
          <w:p w14:paraId="63C03418" w14:textId="1031E9EC" w:rsidR="00963CE4" w:rsidRPr="008F0802" w:rsidRDefault="00963CE4" w:rsidP="00963CE4">
            <w:pPr>
              <w:pStyle w:val="4pointsbullet"/>
              <w:rPr>
                <w:color w:val="000000"/>
              </w:rPr>
            </w:pPr>
            <w:r w:rsidRPr="008F0802">
              <w:t>Physician/Practitioner services</w:t>
            </w:r>
          </w:p>
        </w:tc>
        <w:tc>
          <w:tcPr>
            <w:tcW w:w="2772" w:type="dxa"/>
            <w:tcBorders>
              <w:top w:val="single" w:sz="24" w:space="0" w:color="595959"/>
              <w:left w:val="nil"/>
              <w:bottom w:val="single" w:sz="24" w:space="0" w:color="595959"/>
              <w:right w:val="single" w:sz="24" w:space="0" w:color="595959"/>
            </w:tcBorders>
          </w:tcPr>
          <w:p w14:paraId="4AD0ED3C" w14:textId="77777777" w:rsidR="00963CE4" w:rsidRDefault="00963CE4" w:rsidP="00963CE4">
            <w:pPr>
              <w:pStyle w:val="TableBold11"/>
            </w:pPr>
          </w:p>
          <w:p w14:paraId="4C29EF83" w14:textId="77777777" w:rsidR="00963CE4" w:rsidRPr="008F0802" w:rsidRDefault="00963CE4" w:rsidP="00963CE4">
            <w:pPr>
              <w:pStyle w:val="4pointsbeforeandafter"/>
            </w:pPr>
            <w:r w:rsidRPr="008F0802">
              <w:t xml:space="preserve">Until you meet your yearly deductible, you pay up to 100% of the Medicare-approved amount. </w:t>
            </w:r>
          </w:p>
          <w:p w14:paraId="5F9B6E9C" w14:textId="7FD650D3" w:rsidR="00963CE4" w:rsidRDefault="00963CE4" w:rsidP="00963CE4">
            <w:pPr>
              <w:pStyle w:val="TableBold11"/>
            </w:pPr>
            <w:r w:rsidRPr="008F0802">
              <w:t>After you meet your deductible, you pay $0 for Medicare-covered services.</w:t>
            </w:r>
          </w:p>
        </w:tc>
      </w:tr>
      <w:tr w:rsidR="0036317F" w:rsidRPr="00D42ED0" w14:paraId="0F5747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3EBD10A" w14:textId="226A7274" w:rsidR="00963CE4" w:rsidRPr="008F0802" w:rsidRDefault="00963CE4" w:rsidP="00963CE4">
            <w:pPr>
              <w:pStyle w:val="TableBold11"/>
              <w:pageBreakBefore/>
            </w:pPr>
            <w:r w:rsidRPr="008F0802">
              <w:lastRenderedPageBreak/>
              <w:t>Skilled nursing facility (SNF) care</w:t>
            </w:r>
            <w:r>
              <w:t xml:space="preserve"> (continued)</w:t>
            </w:r>
          </w:p>
          <w:p w14:paraId="6C081712" w14:textId="49B5707F" w:rsidR="0036317F" w:rsidRPr="008F0802" w:rsidRDefault="0036317F" w:rsidP="0036317F">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0D69F385" w14:textId="77777777" w:rsidR="0036317F" w:rsidRPr="008F0802" w:rsidRDefault="0036317F" w:rsidP="0036317F">
            <w:pPr>
              <w:pStyle w:val="4pointsbullet"/>
            </w:pPr>
            <w:r w:rsidRPr="008F0802">
              <w:rPr>
                <w:color w:val="0000FF"/>
              </w:rPr>
              <w:t>A nursing home or continuing care retirement community where you were living right before you went to the hospital (as long as it provides skilled nursing facility care).</w:t>
            </w:r>
          </w:p>
          <w:p w14:paraId="4C3D0B8A" w14:textId="2F8F062D" w:rsidR="0036317F" w:rsidRPr="008F0802" w:rsidRDefault="0036317F" w:rsidP="0036317F">
            <w:pPr>
              <w:pStyle w:val="4pointsbeforeandafter"/>
              <w:rPr>
                <w:b/>
                <w:bCs/>
                <w:szCs w:val="30"/>
              </w:rPr>
            </w:pPr>
            <w:r w:rsidRPr="008F0802">
              <w:rPr>
                <w:color w:val="0000FF"/>
              </w:rPr>
              <w:t>A SNF where your spouse</w:t>
            </w:r>
            <w:r w:rsidR="001F7BAA">
              <w:rPr>
                <w:color w:val="0000FF"/>
              </w:rPr>
              <w:t xml:space="preserve"> </w:t>
            </w:r>
            <w:r w:rsidRPr="008F0802">
              <w:rPr>
                <w:color w:val="0000FF"/>
              </w:rPr>
              <w:t>is living at the time you leave the hospital.]</w:t>
            </w:r>
          </w:p>
        </w:tc>
        <w:tc>
          <w:tcPr>
            <w:tcW w:w="2772" w:type="dxa"/>
            <w:tcBorders>
              <w:top w:val="single" w:sz="24" w:space="0" w:color="595959"/>
              <w:left w:val="nil"/>
              <w:bottom w:val="single" w:sz="24" w:space="0" w:color="595959"/>
              <w:right w:val="single" w:sz="24" w:space="0" w:color="595959"/>
            </w:tcBorders>
          </w:tcPr>
          <w:p w14:paraId="08C1D6BA" w14:textId="2F903869" w:rsidR="0036317F" w:rsidRPr="008F0802" w:rsidRDefault="0036317F" w:rsidP="0036317F">
            <w:pPr>
              <w:pStyle w:val="4pointsbeforeandafter"/>
              <w:rPr>
                <w:i/>
                <w:color w:val="0000FF"/>
              </w:rPr>
            </w:pPr>
          </w:p>
        </w:tc>
      </w:tr>
      <w:tr w:rsidR="0036317F" w:rsidRPr="00D42ED0" w14:paraId="434557D9" w14:textId="77777777" w:rsidTr="00730ADD">
        <w:trPr>
          <w:cantSplit/>
          <w:jc w:val="center"/>
        </w:trPr>
        <w:tc>
          <w:tcPr>
            <w:tcW w:w="6528" w:type="dxa"/>
            <w:tcBorders>
              <w:top w:val="single" w:sz="24" w:space="0" w:color="595959"/>
              <w:left w:val="single" w:sz="24" w:space="0" w:color="595959"/>
              <w:bottom w:val="single" w:sz="24" w:space="0" w:color="595959"/>
            </w:tcBorders>
          </w:tcPr>
          <w:p w14:paraId="5687450F" w14:textId="77777777" w:rsidR="0036317F" w:rsidRPr="008F0802" w:rsidRDefault="0036317F" w:rsidP="0036317F">
            <w:pPr>
              <w:pStyle w:val="TableBold11"/>
            </w:pPr>
            <w:r w:rsidRPr="00FD078E">
              <w:rPr>
                <w:rFonts w:ascii="Arial" w:hAnsi="Arial"/>
                <w:b w:val="0"/>
                <w:noProof/>
                <w:position w:val="-6"/>
                <w:sz w:val="22"/>
                <w:lang w:bidi="ar-SA"/>
              </w:rPr>
              <w:drawing>
                <wp:inline distT="0" distB="0" distL="0" distR="0" wp14:anchorId="205AB5C7" wp14:editId="52FC4A9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Smoking and tobacco use cessation (counseling to stop smoking or tobacco use)</w:t>
            </w:r>
          </w:p>
          <w:p w14:paraId="1E71389A" w14:textId="77777777" w:rsidR="0036317F" w:rsidRPr="008F0802" w:rsidRDefault="0036317F" w:rsidP="0036317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789531DA" w14:textId="1AE2EC1F" w:rsidR="0036317F" w:rsidRPr="008F0802" w:rsidRDefault="0036317F" w:rsidP="0036317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w:t>
            </w:r>
            <w:r>
              <w:t xml:space="preserve"> </w:t>
            </w:r>
            <w:r w:rsidRPr="008F0802">
              <w:t>sharing. Each counseling attempt includes up to four face-to-face visits.</w:t>
            </w:r>
          </w:p>
          <w:p w14:paraId="6330C215" w14:textId="0EA66418" w:rsidR="0036317F" w:rsidRPr="008F0802" w:rsidRDefault="0036317F" w:rsidP="0036317F">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C29A6F9" w14:textId="77777777" w:rsidR="0036317F" w:rsidRDefault="0036317F" w:rsidP="0036317F">
            <w:pPr>
              <w:pStyle w:val="TableBold11"/>
            </w:pPr>
          </w:p>
          <w:p w14:paraId="44F77FCA"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F8F9B4A" w14:textId="65EE4059" w:rsidR="0036317F" w:rsidRPr="008F0802" w:rsidRDefault="0036317F" w:rsidP="0036317F">
            <w:pPr>
              <w:pStyle w:val="4pointsbeforeandafter"/>
              <w:rPr>
                <w:bCs/>
                <w:i/>
                <w:snapToGrid w:val="0"/>
              </w:rPr>
            </w:pPr>
            <w:r w:rsidRPr="008F0802">
              <w:t>After you meet your deductible, you pay $0 for Medicare-covered services.</w:t>
            </w:r>
          </w:p>
        </w:tc>
      </w:tr>
      <w:tr w:rsidR="0036317F" w:rsidRPr="00D42ED0" w14:paraId="4FA2E0AC" w14:textId="77777777" w:rsidTr="00730ADD">
        <w:trPr>
          <w:cantSplit/>
          <w:jc w:val="center"/>
        </w:trPr>
        <w:tc>
          <w:tcPr>
            <w:tcW w:w="6528" w:type="dxa"/>
            <w:tcBorders>
              <w:top w:val="single" w:sz="24" w:space="0" w:color="595959"/>
              <w:left w:val="single" w:sz="24" w:space="0" w:color="595959"/>
              <w:bottom w:val="single" w:sz="24" w:space="0" w:color="595959"/>
            </w:tcBorders>
          </w:tcPr>
          <w:p w14:paraId="13747ADA" w14:textId="77777777" w:rsidR="0036317F" w:rsidRPr="00A9391A" w:rsidRDefault="0036317F" w:rsidP="0036317F">
            <w:pPr>
              <w:pStyle w:val="TableBold12"/>
              <w:rPr>
                <w:rStyle w:val="A12"/>
                <w:szCs w:val="22"/>
              </w:rPr>
            </w:pPr>
            <w:r>
              <w:lastRenderedPageBreak/>
              <w:t>Supervised Exercise Therapy (SET)</w:t>
            </w:r>
            <w:r w:rsidRPr="00A9391A">
              <w:rPr>
                <w:rStyle w:val="A12"/>
                <w:szCs w:val="22"/>
              </w:rPr>
              <w:t xml:space="preserve"> </w:t>
            </w:r>
          </w:p>
          <w:p w14:paraId="7699A701" w14:textId="77777777" w:rsidR="0036317F" w:rsidRDefault="0036317F" w:rsidP="0036317F">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0B01F5">
              <w:rPr>
                <w:rStyle w:val="A12"/>
                <w:color w:val="auto"/>
                <w:szCs w:val="22"/>
              </w:rPr>
              <w:t xml:space="preserve">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7FA8B8D6" w14:textId="77777777" w:rsidR="0036317F" w:rsidRDefault="0036317F" w:rsidP="0036317F">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6C7E41B" w14:textId="77777777" w:rsidR="0036317F" w:rsidRPr="00B52513" w:rsidRDefault="0036317F" w:rsidP="0036317F">
            <w:pPr>
              <w:pStyle w:val="4pointsafter"/>
              <w:rPr>
                <w:rStyle w:val="A12"/>
                <w:szCs w:val="22"/>
              </w:rPr>
            </w:pPr>
            <w:r>
              <w:rPr>
                <w:rStyle w:val="A12"/>
                <w:szCs w:val="22"/>
              </w:rPr>
              <w:t>The SET program must</w:t>
            </w:r>
            <w:r w:rsidRPr="00B52513">
              <w:rPr>
                <w:rStyle w:val="A12"/>
                <w:szCs w:val="22"/>
              </w:rPr>
              <w:t>:</w:t>
            </w:r>
          </w:p>
          <w:p w14:paraId="3D8684C0" w14:textId="77777777" w:rsidR="0036317F" w:rsidRPr="00C33226" w:rsidRDefault="0036317F" w:rsidP="0036317F">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6C9F8247" w14:textId="77777777" w:rsidR="0036317F" w:rsidRPr="00C33226" w:rsidRDefault="0036317F" w:rsidP="0036317F">
            <w:pPr>
              <w:pStyle w:val="4pointsbullet"/>
              <w:rPr>
                <w:rStyle w:val="A12"/>
              </w:rPr>
            </w:pPr>
            <w:r w:rsidRPr="00C33226">
              <w:rPr>
                <w:rStyle w:val="A12"/>
                <w:szCs w:val="22"/>
              </w:rPr>
              <w:t>Be conducted in a hospital outpatient setting or a physician’s office</w:t>
            </w:r>
          </w:p>
          <w:p w14:paraId="3E55D767" w14:textId="77777777" w:rsidR="0036317F" w:rsidRPr="00C33226" w:rsidRDefault="0036317F" w:rsidP="0036317F">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7E355CC3" w14:textId="77777777" w:rsidR="0036317F" w:rsidRPr="00C33226" w:rsidRDefault="0036317F" w:rsidP="0036317F">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60349694" w14:textId="77777777" w:rsidR="0036317F" w:rsidRPr="00A96C31" w:rsidRDefault="0036317F" w:rsidP="0036317F">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40367BF8" w14:textId="5C81A1C7" w:rsidR="0036317F" w:rsidRPr="00FD078E" w:rsidRDefault="0036317F" w:rsidP="0036317F">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3A6976" w14:textId="77777777" w:rsidR="0036317F" w:rsidRPr="00940462" w:rsidRDefault="0036317F" w:rsidP="0036317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53EA73F" w14:textId="0FECBBF2" w:rsidR="0036317F" w:rsidRDefault="0036317F" w:rsidP="0036317F">
            <w:pPr>
              <w:pStyle w:val="TableBold11"/>
            </w:pPr>
            <w:r w:rsidRPr="00940462">
              <w:rPr>
                <w:b w:val="0"/>
                <w:i/>
                <w:color w:val="0000FF"/>
              </w:rPr>
              <w:t>[List copays / coinsurance / deductible]</w:t>
            </w:r>
          </w:p>
        </w:tc>
      </w:tr>
      <w:tr w:rsidR="0036317F" w:rsidRPr="00D42ED0" w14:paraId="16DC117D" w14:textId="77777777" w:rsidTr="00730ADD">
        <w:trPr>
          <w:cantSplit/>
          <w:jc w:val="center"/>
        </w:trPr>
        <w:tc>
          <w:tcPr>
            <w:tcW w:w="6528" w:type="dxa"/>
            <w:tcBorders>
              <w:top w:val="single" w:sz="24" w:space="0" w:color="595959"/>
              <w:left w:val="single" w:sz="24" w:space="0" w:color="595959"/>
              <w:bottom w:val="single" w:sz="24" w:space="0" w:color="595959"/>
            </w:tcBorders>
          </w:tcPr>
          <w:p w14:paraId="0571495D" w14:textId="77777777" w:rsidR="0036317F" w:rsidRPr="008F0802" w:rsidRDefault="0036317F" w:rsidP="0036317F">
            <w:pPr>
              <w:pStyle w:val="TableBold11"/>
            </w:pPr>
            <w:r w:rsidRPr="00FD078E">
              <w:rPr>
                <w:rFonts w:ascii="Arial" w:hAnsi="Arial"/>
                <w:b w:val="0"/>
                <w:noProof/>
                <w:position w:val="-6"/>
                <w:sz w:val="22"/>
                <w:lang w:bidi="ar-SA"/>
              </w:rPr>
              <w:lastRenderedPageBreak/>
              <w:drawing>
                <wp:inline distT="0" distB="0" distL="0" distR="0" wp14:anchorId="5D55D2E1" wp14:editId="4087EA57">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Vision care</w:t>
            </w:r>
          </w:p>
          <w:p w14:paraId="661839A5" w14:textId="77777777" w:rsidR="0036317F" w:rsidRPr="008F0802" w:rsidRDefault="0036317F" w:rsidP="0036317F">
            <w:pPr>
              <w:pStyle w:val="4pointsbeforeandafter"/>
            </w:pPr>
            <w:r w:rsidRPr="008F0802">
              <w:t>Covered services include:</w:t>
            </w:r>
          </w:p>
          <w:p w14:paraId="4A685461" w14:textId="7C680052" w:rsidR="0036317F" w:rsidRPr="008F0802" w:rsidRDefault="0036317F" w:rsidP="0036317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1F79F458" w14:textId="2B66D2A3" w:rsidR="0036317F" w:rsidRPr="00B63818" w:rsidRDefault="0036317F" w:rsidP="0036317F">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33DDFE35" w14:textId="77777777" w:rsidR="0036317F" w:rsidRDefault="0036317F" w:rsidP="0036317F">
            <w:pPr>
              <w:pStyle w:val="4pointsbullet"/>
            </w:pPr>
            <w:r>
              <w:t>For people with diabetes, screening for diabetic retinopathy is covered once per year</w:t>
            </w:r>
          </w:p>
          <w:p w14:paraId="6DBBF8C0" w14:textId="19E9A7FB" w:rsidR="0036317F" w:rsidRPr="00E95200" w:rsidRDefault="0036317F" w:rsidP="0036317F">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6137B489" w14:textId="77777777" w:rsidR="0036317F" w:rsidRDefault="0036317F" w:rsidP="0036317F">
            <w:pPr>
              <w:pStyle w:val="TableBold11"/>
            </w:pPr>
          </w:p>
          <w:p w14:paraId="3115DD70"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F979FD9" w14:textId="2EDCDA38"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797EC793" w14:textId="77777777" w:rsidTr="00730ADD">
        <w:trPr>
          <w:cantSplit/>
          <w:jc w:val="center"/>
        </w:trPr>
        <w:tc>
          <w:tcPr>
            <w:tcW w:w="6528" w:type="dxa"/>
            <w:tcBorders>
              <w:top w:val="single" w:sz="24" w:space="0" w:color="595959"/>
              <w:left w:val="single" w:sz="24" w:space="0" w:color="595959"/>
              <w:bottom w:val="single" w:sz="24" w:space="0" w:color="595959"/>
            </w:tcBorders>
          </w:tcPr>
          <w:p w14:paraId="165B9821" w14:textId="207A0E7F" w:rsidR="0036317F" w:rsidRPr="008F0802" w:rsidRDefault="0036317F" w:rsidP="0036317F">
            <w:pPr>
              <w:pStyle w:val="TableBold11"/>
            </w:pPr>
            <w:r w:rsidRPr="00FD078E">
              <w:rPr>
                <w:rFonts w:ascii="Arial" w:hAnsi="Arial"/>
                <w:b w:val="0"/>
                <w:noProof/>
                <w:position w:val="-6"/>
                <w:sz w:val="22"/>
                <w:lang w:bidi="ar-SA"/>
              </w:rPr>
              <w:drawing>
                <wp:inline distT="0" distB="0" distL="0" distR="0" wp14:anchorId="0554C59A" wp14:editId="202D54C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 xml:space="preserve">“Welcome to Medicare” </w:t>
            </w:r>
            <w:r>
              <w:t>p</w:t>
            </w:r>
            <w:r w:rsidRPr="008F0802">
              <w:t xml:space="preserve">reventive </w:t>
            </w:r>
            <w:r>
              <w:t>v</w:t>
            </w:r>
            <w:r w:rsidRPr="008F0802">
              <w:t>isit</w:t>
            </w:r>
          </w:p>
          <w:p w14:paraId="52E7EE66" w14:textId="77777777" w:rsidR="0036317F" w:rsidRPr="008F0802" w:rsidRDefault="0036317F" w:rsidP="0036317F">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787F0D4" w14:textId="32CB226C" w:rsidR="0036317F" w:rsidRPr="008F0802" w:rsidRDefault="0036317F" w:rsidP="0036317F">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0CD07108" w14:textId="77777777" w:rsidR="0036317F" w:rsidRDefault="0036317F" w:rsidP="0036317F">
            <w:pPr>
              <w:pStyle w:val="TableBold11"/>
            </w:pPr>
          </w:p>
          <w:p w14:paraId="338CFBC6"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026BF1E" w14:textId="42A3B9CA" w:rsidR="0036317F" w:rsidRPr="008F0802" w:rsidRDefault="0036317F" w:rsidP="0036317F">
            <w:pPr>
              <w:pStyle w:val="4pointsbeforeandafter"/>
              <w:rPr>
                <w:i/>
                <w:color w:val="0000FF"/>
              </w:rPr>
            </w:pPr>
            <w:r w:rsidRPr="008F0802">
              <w:t>After you meet your deductible, you pay $0 for Medicare-covered services.</w:t>
            </w:r>
          </w:p>
        </w:tc>
      </w:tr>
    </w:tbl>
    <w:p w14:paraId="7053261A" w14:textId="77777777" w:rsidR="006816C2" w:rsidRPr="00D42ED0" w:rsidRDefault="006816C2" w:rsidP="000E634A">
      <w:pPr>
        <w:pStyle w:val="NoSpacing"/>
      </w:pPr>
    </w:p>
    <w:p w14:paraId="55FF6B13" w14:textId="77777777" w:rsidR="00575FA1" w:rsidRPr="00D42ED0" w:rsidRDefault="00575FA1" w:rsidP="006F04E5">
      <w:pPr>
        <w:pStyle w:val="Heading4"/>
      </w:pPr>
      <w:bookmarkStart w:id="271" w:name="_Toc109315570"/>
      <w:bookmarkStart w:id="272" w:name="_Toc228558427"/>
      <w:bookmarkStart w:id="273" w:name="_Toc72851696"/>
      <w:r w:rsidRPr="00D42ED0">
        <w:lastRenderedPageBreak/>
        <w:t>Section 2.2</w:t>
      </w:r>
      <w:r w:rsidRPr="00D42ED0">
        <w:tab/>
        <w:t>Extra “optional supplemental” benefit</w:t>
      </w:r>
      <w:r w:rsidR="004F3FC8" w:rsidRPr="00D42ED0">
        <w:t>s</w:t>
      </w:r>
      <w:r w:rsidRPr="00D42ED0">
        <w:t xml:space="preserve"> you can buy</w:t>
      </w:r>
      <w:bookmarkEnd w:id="271"/>
      <w:bookmarkEnd w:id="272"/>
      <w:bookmarkEnd w:id="273"/>
    </w:p>
    <w:p w14:paraId="42BBA154"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4956FC73" w14:textId="49B8D2A9" w:rsidR="009315E3" w:rsidRPr="009315E3" w:rsidRDefault="00575FA1" w:rsidP="009315E3">
      <w:pPr>
        <w:rPr>
          <w:color w:val="0000FF"/>
        </w:rPr>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74" w:name="_Toc228558428"/>
      <w:bookmarkStart w:id="275" w:name="_Toc68604505"/>
      <w:bookmarkStart w:id="276" w:name="_Toc72851697"/>
      <w:bookmarkStart w:id="277" w:name="_Toc109315571"/>
      <w:r w:rsidRPr="00D42ED0">
        <w:t>SECTION 3</w:t>
      </w:r>
      <w:r w:rsidR="000E46D0" w:rsidRPr="00D42ED0">
        <w:tab/>
      </w:r>
      <w:r w:rsidRPr="00D42ED0">
        <w:t xml:space="preserve">What </w:t>
      </w:r>
      <w:r w:rsidR="00091B21">
        <w:t>services</w:t>
      </w:r>
      <w:r w:rsidRPr="00D42ED0">
        <w:t xml:space="preserve"> are not covered by the plan?</w:t>
      </w:r>
      <w:bookmarkEnd w:id="274"/>
      <w:bookmarkEnd w:id="275"/>
      <w:bookmarkEnd w:id="276"/>
    </w:p>
    <w:p w14:paraId="5C88B991" w14:textId="77777777" w:rsidR="00575FA1" w:rsidRPr="00D42ED0" w:rsidRDefault="00575FA1" w:rsidP="006F04E5">
      <w:pPr>
        <w:pStyle w:val="Heading4"/>
      </w:pPr>
      <w:bookmarkStart w:id="278" w:name="_Toc109315572"/>
      <w:bookmarkStart w:id="279" w:name="_Toc228558429"/>
      <w:bookmarkStart w:id="280" w:name="_Toc72851698"/>
      <w:bookmarkEnd w:id="277"/>
      <w:r w:rsidRPr="00D42ED0">
        <w:t>Section 3.1</w:t>
      </w:r>
      <w:r w:rsidRPr="00D42ED0">
        <w:tab/>
      </w:r>
      <w:r w:rsidR="00091B21">
        <w:t>Services</w:t>
      </w:r>
      <w:r w:rsidRPr="00D42ED0">
        <w:t xml:space="preserve"> we do </w:t>
      </w:r>
      <w:r w:rsidRPr="00D42ED0">
        <w:rPr>
          <w:i/>
        </w:rPr>
        <w:t>not</w:t>
      </w:r>
      <w:r w:rsidRPr="00D42ED0">
        <w:t xml:space="preserve"> cover</w:t>
      </w:r>
      <w:bookmarkEnd w:id="278"/>
      <w:r w:rsidRPr="00D42ED0">
        <w:t xml:space="preserve"> (exclusions)</w:t>
      </w:r>
      <w:bookmarkEnd w:id="279"/>
      <w:bookmarkEnd w:id="280"/>
    </w:p>
    <w:p w14:paraId="0443C672" w14:textId="77777777" w:rsidR="00575FA1" w:rsidRPr="00D42ED0" w:rsidRDefault="00575FA1" w:rsidP="006F04E5">
      <w:pPr>
        <w:rPr>
          <w:lang w:bidi="en-US"/>
        </w:rPr>
      </w:pPr>
      <w:bookmarkStart w:id="281" w:name="_Toc167005714"/>
      <w:bookmarkStart w:id="282" w:name="_Toc167006022"/>
      <w:bookmarkStart w:id="283"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81"/>
      <w:bookmarkEnd w:id="282"/>
      <w:bookmarkEnd w:id="283"/>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lastRenderedPageBreak/>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w:t>
      </w:r>
      <w:proofErr w:type="gramStart"/>
      <w:r w:rsidR="006B325D">
        <w:rPr>
          <w:rFonts w:ascii="TimesNewRomanPSMT" w:hAnsi="TimesNewRomanPSMT" w:cs="TimesNewRomanPSMT"/>
          <w:i/>
          <w:color w:val="0000FF"/>
          <w:szCs w:val="26"/>
          <w:lang w:bidi="en-US"/>
        </w:rPr>
        <w:t>alphabetically, if</w:t>
      </w:r>
      <w:proofErr w:type="gramEnd"/>
      <w:r w:rsidR="006B325D">
        <w:rPr>
          <w:rFonts w:ascii="TimesNewRomanPSMT" w:hAnsi="TimesNewRomanPSMT" w:cs="TimesNewRomanPSMT"/>
          <w:i/>
          <w:color w:val="0000FF"/>
          <w:szCs w:val="26"/>
          <w:lang w:bidi="en-US"/>
        </w:rPr>
        <w:t xml:space="preserve">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7B781A24" w14:textId="77777777" w:rsidTr="00FA37A9">
        <w:trPr>
          <w:cantSplit/>
          <w:tblHeader/>
        </w:trPr>
        <w:tc>
          <w:tcPr>
            <w:tcW w:w="3239" w:type="dxa"/>
            <w:shd w:val="pct12" w:color="auto" w:fill="auto"/>
          </w:tcPr>
          <w:p w14:paraId="637B8137" w14:textId="77777777" w:rsidR="002C3F08" w:rsidRPr="000C3D28" w:rsidRDefault="002C3F08" w:rsidP="00FA37A9">
            <w:pPr>
              <w:spacing w:before="0" w:beforeAutospacing="0" w:after="0" w:afterAutospacing="0"/>
              <w:rPr>
                <w:b/>
              </w:rPr>
            </w:pPr>
            <w:bookmarkStart w:id="284" w:name="_Hlk59203324"/>
            <w:r w:rsidRPr="000C3D28">
              <w:rPr>
                <w:b/>
              </w:rPr>
              <w:t>Services not covered by Medicare</w:t>
            </w:r>
          </w:p>
        </w:tc>
        <w:tc>
          <w:tcPr>
            <w:tcW w:w="2276" w:type="dxa"/>
            <w:shd w:val="pct12" w:color="auto" w:fill="auto"/>
          </w:tcPr>
          <w:p w14:paraId="14190E99"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2051C17A"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5629C5E3" w14:textId="77777777" w:rsidTr="00FA37A9">
        <w:trPr>
          <w:cantSplit/>
        </w:trPr>
        <w:tc>
          <w:tcPr>
            <w:tcW w:w="3239" w:type="dxa"/>
          </w:tcPr>
          <w:p w14:paraId="498FD974" w14:textId="77777777" w:rsidR="002C3F08" w:rsidRPr="000C3D28" w:rsidRDefault="002C3F08" w:rsidP="00FA37A9">
            <w:pPr>
              <w:spacing w:after="120"/>
            </w:pPr>
            <w:r w:rsidRPr="000C3D28">
              <w:t>Acupuncture</w:t>
            </w:r>
          </w:p>
        </w:tc>
        <w:tc>
          <w:tcPr>
            <w:tcW w:w="2276" w:type="dxa"/>
          </w:tcPr>
          <w:p w14:paraId="2E961314"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070883D" w14:textId="78564782" w:rsidR="006B17E1" w:rsidRPr="00697BE8" w:rsidRDefault="00697BE8" w:rsidP="00963CE4">
            <w:pPr>
              <w:spacing w:before="0" w:beforeAutospacing="0" w:after="0" w:afterAutospacing="0"/>
              <w:ind w:left="360"/>
              <w:jc w:val="center"/>
              <w:rPr>
                <w:rFonts w:ascii="Agency FB" w:hAnsi="Agency FB"/>
                <w:b/>
                <w:sz w:val="22"/>
                <w:szCs w:val="22"/>
              </w:rPr>
            </w:pPr>
            <w:r>
              <w:rPr>
                <w:rFonts w:ascii="Agency FB" w:hAnsi="Agency FB"/>
                <w:b/>
                <w:noProof/>
              </w:rPr>
              <w:drawing>
                <wp:inline distT="0" distB="0" distL="0" distR="0" wp14:anchorId="544433C0" wp14:editId="57821D99">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E66BB3C" w14:textId="2E10AAAD" w:rsidR="006B17E1" w:rsidRPr="00963CE4" w:rsidRDefault="006B17E1" w:rsidP="00963CE4">
            <w:pPr>
              <w:spacing w:before="0" w:beforeAutospacing="0" w:after="0" w:afterAutospacing="0"/>
              <w:rPr>
                <w:bCs/>
                <w:sz w:val="22"/>
                <w:szCs w:val="22"/>
              </w:rPr>
            </w:pPr>
            <w:r w:rsidRPr="00963CE4">
              <w:rPr>
                <w:bCs/>
              </w:rPr>
              <w:t>Covered for chronic low back pain</w:t>
            </w:r>
          </w:p>
        </w:tc>
      </w:tr>
      <w:tr w:rsidR="002C3F08" w:rsidRPr="000C3D28" w14:paraId="4F2B5C9E" w14:textId="77777777" w:rsidTr="00FA37A9">
        <w:trPr>
          <w:cantSplit/>
        </w:trPr>
        <w:tc>
          <w:tcPr>
            <w:tcW w:w="3239" w:type="dxa"/>
          </w:tcPr>
          <w:p w14:paraId="1B996E2F" w14:textId="77777777" w:rsidR="002C3F08" w:rsidRPr="000C3D28" w:rsidRDefault="002C3F08" w:rsidP="00FA37A9">
            <w:pPr>
              <w:spacing w:after="120"/>
            </w:pPr>
            <w:r w:rsidRPr="000C3D28">
              <w:t>Cosmetic surgery or procedures</w:t>
            </w:r>
          </w:p>
        </w:tc>
        <w:tc>
          <w:tcPr>
            <w:tcW w:w="2276" w:type="dxa"/>
          </w:tcPr>
          <w:p w14:paraId="6824B6F2" w14:textId="77777777" w:rsidR="002C3F08" w:rsidRDefault="002C3F08" w:rsidP="00FA37A9">
            <w:pPr>
              <w:spacing w:before="0" w:beforeAutospacing="0" w:after="0" w:afterAutospacing="0"/>
              <w:jc w:val="center"/>
              <w:rPr>
                <w:rFonts w:ascii="Agency FB" w:hAnsi="Agency FB"/>
                <w:b/>
                <w:noProof/>
              </w:rPr>
            </w:pPr>
          </w:p>
        </w:tc>
        <w:tc>
          <w:tcPr>
            <w:tcW w:w="3785" w:type="dxa"/>
          </w:tcPr>
          <w:p w14:paraId="638B52C1" w14:textId="77777777" w:rsidR="002C3F08" w:rsidRPr="000C3D28" w:rsidRDefault="002C3F08" w:rsidP="00FA37A9">
            <w:pPr>
              <w:spacing w:before="0" w:beforeAutospacing="0" w:after="0" w:afterAutospacing="0"/>
              <w:jc w:val="center"/>
            </w:pPr>
            <w:r>
              <w:rPr>
                <w:rFonts w:ascii="Agency FB" w:hAnsi="Agency FB"/>
                <w:b/>
                <w:noProof/>
              </w:rPr>
              <w:drawing>
                <wp:inline distT="0" distB="0" distL="0" distR="0" wp14:anchorId="3CAC8C95" wp14:editId="429A0F70">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2F2A514" w14:textId="77777777" w:rsidR="002C3F08" w:rsidRPr="000C3D28" w:rsidRDefault="002C3F08" w:rsidP="00963CE4">
            <w:pPr>
              <w:spacing w:before="0" w:beforeAutospacing="0" w:after="0" w:afterAutospacing="0"/>
            </w:pPr>
            <w:r w:rsidRPr="000C3D28">
              <w:t>Covered in cases of an accidental injury or for improvement of the functioning of a malformed body member.</w:t>
            </w:r>
          </w:p>
          <w:p w14:paraId="61B3F0D7" w14:textId="77777777" w:rsidR="002C3F08" w:rsidRDefault="002C3F08" w:rsidP="00963CE4">
            <w:pPr>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5F86C4CF" w14:textId="77777777" w:rsidTr="00FA37A9">
        <w:trPr>
          <w:cantSplit/>
        </w:trPr>
        <w:tc>
          <w:tcPr>
            <w:tcW w:w="3239" w:type="dxa"/>
          </w:tcPr>
          <w:p w14:paraId="35F43EF5" w14:textId="7F274C51" w:rsidR="002C3F08" w:rsidRPr="000C3D28" w:rsidRDefault="002C3F08" w:rsidP="00697BE8">
            <w:pPr>
              <w:spacing w:after="120"/>
            </w:pPr>
            <w:r w:rsidRPr="00635DED">
              <w:t>Custodial care is care provided in a nursing home, hospice, or other facility setting when you do not require skilled medical care or skilled nursing care.</w:t>
            </w:r>
            <w:r w:rsidR="0080329F">
              <w:t xml:space="preserve"> </w:t>
            </w: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76201D82"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2B4F1754" wp14:editId="143EAA9D">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91902A1"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6F288C6" w14:textId="77777777" w:rsidTr="00FA37A9">
        <w:trPr>
          <w:cantSplit/>
        </w:trPr>
        <w:tc>
          <w:tcPr>
            <w:tcW w:w="3239" w:type="dxa"/>
          </w:tcPr>
          <w:p w14:paraId="50392FBC" w14:textId="77777777" w:rsidR="002C3F08" w:rsidRPr="000C3D28" w:rsidRDefault="002C3F08" w:rsidP="00FA37A9">
            <w:pPr>
              <w:spacing w:before="120" w:after="120"/>
            </w:pPr>
            <w:r w:rsidRPr="000C3D28">
              <w:lastRenderedPageBreak/>
              <w:t>Experimental medical and surgical procedures, equipment and medications.</w:t>
            </w:r>
          </w:p>
          <w:p w14:paraId="3CE926C6" w14:textId="77777777" w:rsidR="002C3F08" w:rsidRPr="000C3D28" w:rsidRDefault="002C3F08" w:rsidP="00FA37A9">
            <w:pPr>
              <w:spacing w:after="120"/>
            </w:pPr>
            <w:r w:rsidRPr="000C3D28">
              <w:t>Experimental procedures and items are those items and procedures determined by our plan and Original Medicare to not be generally accepted by the medical community.</w:t>
            </w:r>
          </w:p>
        </w:tc>
        <w:tc>
          <w:tcPr>
            <w:tcW w:w="2276" w:type="dxa"/>
          </w:tcPr>
          <w:p w14:paraId="57814DD9"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16946875" w14:textId="77777777" w:rsidR="002C3F08" w:rsidRPr="00AA3D99" w:rsidRDefault="002C3F08" w:rsidP="00FA37A9">
            <w:pPr>
              <w:spacing w:before="0" w:beforeAutospacing="0" w:after="0" w:afterAutospacing="0"/>
              <w:jc w:val="center"/>
              <w:rPr>
                <w:rFonts w:ascii="Agency FB" w:hAnsi="Agency FB"/>
                <w:b/>
              </w:rPr>
            </w:pPr>
            <w:r>
              <w:rPr>
                <w:rFonts w:ascii="Agency FB" w:hAnsi="Agency FB"/>
                <w:b/>
                <w:noProof/>
              </w:rPr>
              <w:drawing>
                <wp:inline distT="0" distB="0" distL="0" distR="0" wp14:anchorId="43240C3F" wp14:editId="58F6A41A">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7F8066E" w14:textId="73194492" w:rsidR="002C3F08" w:rsidRPr="000C3D28" w:rsidRDefault="002C3F08" w:rsidP="00FA37A9">
            <w:pPr>
              <w:spacing w:before="0" w:beforeAutospacing="0" w:after="0" w:afterAutospacing="0"/>
            </w:pPr>
            <w:r w:rsidRPr="000C3D28">
              <w:t>May be covered by Original Medicare under a Medicare-approved clinical research study or by our plan.</w:t>
            </w:r>
          </w:p>
          <w:p w14:paraId="611B7F61" w14:textId="77777777" w:rsidR="002C3F08" w:rsidRPr="000C3D28" w:rsidRDefault="002C3F08" w:rsidP="00963CE4">
            <w:pPr>
              <w:rPr>
                <w:rFonts w:ascii="Agency FB" w:hAnsi="Agency FB"/>
                <w:b/>
                <w:sz w:val="22"/>
                <w:szCs w:val="22"/>
              </w:rPr>
            </w:pPr>
            <w:r w:rsidRPr="000C3D28">
              <w:t>(See Chapter 3, Section 5 for more information on clinical research studies.)</w:t>
            </w:r>
          </w:p>
        </w:tc>
      </w:tr>
      <w:tr w:rsidR="002C3F08" w:rsidRPr="000C3D28" w14:paraId="47F0EE17" w14:textId="77777777" w:rsidTr="00FA37A9">
        <w:trPr>
          <w:cantSplit/>
        </w:trPr>
        <w:tc>
          <w:tcPr>
            <w:tcW w:w="3239" w:type="dxa"/>
          </w:tcPr>
          <w:p w14:paraId="5175FA48"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60F7ACB" w14:textId="77777777" w:rsidR="002C3F08" w:rsidRPr="000C3D28" w:rsidRDefault="002C3F08"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90263C6" wp14:editId="3BBA4CBE">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E68109"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9DFD37F" w14:textId="77777777" w:rsidTr="00FA37A9">
        <w:trPr>
          <w:cantSplit/>
        </w:trPr>
        <w:tc>
          <w:tcPr>
            <w:tcW w:w="3239" w:type="dxa"/>
          </w:tcPr>
          <w:p w14:paraId="00EACE90" w14:textId="77777777" w:rsidR="002C3F08" w:rsidRPr="000C3D28" w:rsidRDefault="002C3F08" w:rsidP="00FA37A9">
            <w:pPr>
              <w:spacing w:before="120" w:after="120"/>
            </w:pPr>
            <w:r w:rsidRPr="000C3D28">
              <w:t>Full-time nursing care in your home.</w:t>
            </w:r>
          </w:p>
        </w:tc>
        <w:tc>
          <w:tcPr>
            <w:tcW w:w="2276" w:type="dxa"/>
          </w:tcPr>
          <w:p w14:paraId="4B03147F"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751ED622" wp14:editId="3B09D0A3">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363017"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15AB546" w14:textId="77777777" w:rsidTr="00FA37A9">
        <w:trPr>
          <w:cantSplit/>
        </w:trPr>
        <w:tc>
          <w:tcPr>
            <w:tcW w:w="3239" w:type="dxa"/>
          </w:tcPr>
          <w:p w14:paraId="2AC1939E" w14:textId="77777777" w:rsidR="002C3F08" w:rsidRPr="000C3D28" w:rsidRDefault="002C3F08" w:rsidP="00FA37A9">
            <w:pPr>
              <w:spacing w:before="120" w:after="120"/>
            </w:pPr>
            <w:r w:rsidRPr="00D22B27">
              <w:t>Home-delivered meals</w:t>
            </w:r>
          </w:p>
        </w:tc>
        <w:tc>
          <w:tcPr>
            <w:tcW w:w="2276" w:type="dxa"/>
          </w:tcPr>
          <w:p w14:paraId="5F48DE20"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0295C17B" wp14:editId="462C2B01">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97E67A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EC77AFF" w14:textId="77777777" w:rsidTr="00FA37A9">
        <w:trPr>
          <w:cantSplit/>
        </w:trPr>
        <w:tc>
          <w:tcPr>
            <w:tcW w:w="3239" w:type="dxa"/>
          </w:tcPr>
          <w:p w14:paraId="1FE92F33" w14:textId="77777777" w:rsidR="002C3F08" w:rsidRPr="00D22B27" w:rsidRDefault="002C3F08" w:rsidP="00FA37A9">
            <w:pPr>
              <w:spacing w:before="120" w:after="120"/>
            </w:pPr>
            <w:r w:rsidRPr="00635DED">
              <w:t>Homemaker services include basic household assistance, including light housekeeping or light meal preparation.</w:t>
            </w:r>
          </w:p>
        </w:tc>
        <w:tc>
          <w:tcPr>
            <w:tcW w:w="2276" w:type="dxa"/>
          </w:tcPr>
          <w:p w14:paraId="4FC4792A"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277A9C5C" wp14:editId="25CD3B7B">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F691E98"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EC92889" w14:textId="77777777" w:rsidTr="00FA37A9">
        <w:trPr>
          <w:cantSplit/>
        </w:trPr>
        <w:tc>
          <w:tcPr>
            <w:tcW w:w="3239" w:type="dxa"/>
          </w:tcPr>
          <w:p w14:paraId="05C650F2" w14:textId="77777777" w:rsidR="002C3F08" w:rsidRPr="00635DED" w:rsidRDefault="002C3F08" w:rsidP="00FA37A9">
            <w:pPr>
              <w:spacing w:before="120" w:after="120"/>
            </w:pPr>
            <w:r w:rsidRPr="000C3D28">
              <w:t>Naturopath services (uses natural or alternative treatments).</w:t>
            </w:r>
          </w:p>
        </w:tc>
        <w:tc>
          <w:tcPr>
            <w:tcW w:w="2276" w:type="dxa"/>
          </w:tcPr>
          <w:p w14:paraId="241C1242"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4D6FB127" wp14:editId="50EC0C58">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F5263F"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0659676" w14:textId="77777777" w:rsidTr="00FA37A9">
        <w:trPr>
          <w:cantSplit/>
        </w:trPr>
        <w:tc>
          <w:tcPr>
            <w:tcW w:w="3239" w:type="dxa"/>
          </w:tcPr>
          <w:p w14:paraId="1624EDF5" w14:textId="77777777" w:rsidR="002C3F08" w:rsidRPr="00635DED" w:rsidRDefault="002C3F08" w:rsidP="00FA37A9">
            <w:pPr>
              <w:spacing w:before="120" w:after="120"/>
            </w:pPr>
            <w:r>
              <w:t>Non-routine dental care</w:t>
            </w:r>
          </w:p>
        </w:tc>
        <w:tc>
          <w:tcPr>
            <w:tcW w:w="2276" w:type="dxa"/>
          </w:tcPr>
          <w:p w14:paraId="21C98FD8"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CA02204" w14:textId="77777777" w:rsidR="002C3F08" w:rsidRPr="00AA3D99"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0AA26A62" wp14:editId="13D7DFFC">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45D769" w14:textId="77777777" w:rsidR="002C3F08" w:rsidRDefault="002C3F08" w:rsidP="00963CE4">
            <w:pPr>
              <w:spacing w:before="0" w:beforeAutospacing="0" w:after="0" w:afterAutospacing="0"/>
              <w:rPr>
                <w:rFonts w:ascii="Agency FB" w:hAnsi="Agency FB"/>
                <w:b/>
                <w:noProof/>
              </w:rPr>
            </w:pPr>
            <w:r w:rsidRPr="000C3D28">
              <w:t>Dental care required to treat illness or injury may be covered as inpatient or outpatient care.</w:t>
            </w:r>
          </w:p>
        </w:tc>
      </w:tr>
      <w:tr w:rsidR="002C3F08" w:rsidRPr="000C3D28" w14:paraId="0359596D" w14:textId="77777777" w:rsidTr="00FA37A9">
        <w:trPr>
          <w:cantSplit/>
        </w:trPr>
        <w:tc>
          <w:tcPr>
            <w:tcW w:w="3239" w:type="dxa"/>
          </w:tcPr>
          <w:p w14:paraId="4449F300" w14:textId="77777777" w:rsidR="002C3F08" w:rsidRDefault="002C3F08" w:rsidP="00FA37A9">
            <w:pPr>
              <w:spacing w:before="120" w:after="120"/>
            </w:pPr>
            <w:r w:rsidRPr="000C3D28">
              <w:t xml:space="preserve">Orthopedic shoes </w:t>
            </w:r>
          </w:p>
        </w:tc>
        <w:tc>
          <w:tcPr>
            <w:tcW w:w="2276" w:type="dxa"/>
          </w:tcPr>
          <w:p w14:paraId="63FC2170"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A9BA8BE" w14:textId="77777777" w:rsidR="002C3F08" w:rsidRPr="009E4BF7"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5BB88ABB" wp14:editId="51AF0D03">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A55FCF" w14:textId="77777777" w:rsidR="002C3F08" w:rsidRDefault="002C3F08" w:rsidP="00963CE4">
            <w:pPr>
              <w:spacing w:before="0" w:beforeAutospacing="0" w:after="0" w:afterAutospacing="0"/>
              <w:rPr>
                <w:rFonts w:ascii="Agency FB" w:hAnsi="Agency FB"/>
                <w:b/>
                <w:noProof/>
              </w:rPr>
            </w:pPr>
            <w:r w:rsidRPr="000C3D28">
              <w:t>If shoes are part of a leg brace and are included in the cost of the brace, or the shoes are for a person with diabetic foot disease.</w:t>
            </w:r>
          </w:p>
        </w:tc>
      </w:tr>
      <w:tr w:rsidR="002C3F08" w:rsidRPr="000C3D28" w14:paraId="0EBE9F6E" w14:textId="77777777" w:rsidTr="00FA37A9">
        <w:trPr>
          <w:cantSplit/>
        </w:trPr>
        <w:tc>
          <w:tcPr>
            <w:tcW w:w="3239" w:type="dxa"/>
          </w:tcPr>
          <w:p w14:paraId="15C85A2E"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4238574D"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43930734" wp14:editId="7A882AEE">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679EE7B"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F2A48E3" w14:textId="77777777" w:rsidTr="00FA37A9">
        <w:trPr>
          <w:cantSplit/>
        </w:trPr>
        <w:tc>
          <w:tcPr>
            <w:tcW w:w="3239" w:type="dxa"/>
          </w:tcPr>
          <w:p w14:paraId="41F70206" w14:textId="77777777" w:rsidR="002C3F08" w:rsidRPr="000C3D28" w:rsidRDefault="002C3F08" w:rsidP="00FA37A9">
            <w:pPr>
              <w:spacing w:after="120"/>
            </w:pPr>
            <w:r w:rsidRPr="000C3D28">
              <w:t>Private room in a hospital.</w:t>
            </w:r>
          </w:p>
        </w:tc>
        <w:tc>
          <w:tcPr>
            <w:tcW w:w="2276" w:type="dxa"/>
          </w:tcPr>
          <w:p w14:paraId="3C156976"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1C7BA012" w14:textId="77777777" w:rsidR="002C3F08" w:rsidRPr="00AA3D99" w:rsidRDefault="002C3F08" w:rsidP="00FA37A9">
            <w:pPr>
              <w:spacing w:before="0" w:beforeAutospacing="0" w:after="0" w:afterAutospacing="0"/>
              <w:jc w:val="center"/>
              <w:rPr>
                <w:rFonts w:ascii="Agency FB" w:hAnsi="Agency FB"/>
                <w:b/>
              </w:rPr>
            </w:pPr>
            <w:r>
              <w:rPr>
                <w:rFonts w:ascii="Agency FB" w:hAnsi="Agency FB"/>
                <w:b/>
                <w:noProof/>
              </w:rPr>
              <w:drawing>
                <wp:inline distT="0" distB="0" distL="0" distR="0" wp14:anchorId="54E3F2E2" wp14:editId="47E99CD8">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DB8A1F6" w14:textId="77777777" w:rsidR="002C3F08" w:rsidRPr="000C3D28" w:rsidRDefault="002C3F08" w:rsidP="00963CE4">
            <w:pPr>
              <w:spacing w:before="0" w:beforeAutospacing="0" w:after="0" w:afterAutospacing="0"/>
            </w:pPr>
            <w:r w:rsidRPr="000C3D28">
              <w:t>Covered only when medically necessary.</w:t>
            </w:r>
          </w:p>
        </w:tc>
      </w:tr>
      <w:tr w:rsidR="002C3F08" w:rsidRPr="000C3D28" w14:paraId="6B5272CF" w14:textId="77777777" w:rsidTr="00FA37A9">
        <w:trPr>
          <w:cantSplit/>
        </w:trPr>
        <w:tc>
          <w:tcPr>
            <w:tcW w:w="3239" w:type="dxa"/>
          </w:tcPr>
          <w:p w14:paraId="543B033B" w14:textId="77777777" w:rsidR="002C3F08" w:rsidRPr="000C3D28" w:rsidRDefault="002C3F08" w:rsidP="00FA37A9">
            <w:pPr>
              <w:spacing w:after="120"/>
            </w:pPr>
            <w:r w:rsidRPr="000C3D28">
              <w:lastRenderedPageBreak/>
              <w:t>Reversal of sterilization procedures and or non-prescription contraceptive supplies.</w:t>
            </w:r>
          </w:p>
        </w:tc>
        <w:tc>
          <w:tcPr>
            <w:tcW w:w="2276" w:type="dxa"/>
          </w:tcPr>
          <w:p w14:paraId="76F7D54F" w14:textId="77777777" w:rsidR="002C3F08" w:rsidRPr="000C3D28" w:rsidRDefault="002C3F08"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832F504" wp14:editId="05EE7F89">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CBF209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0796A803" w14:textId="77777777" w:rsidTr="00FA37A9">
        <w:trPr>
          <w:cantSplit/>
        </w:trPr>
        <w:tc>
          <w:tcPr>
            <w:tcW w:w="3239" w:type="dxa"/>
          </w:tcPr>
          <w:p w14:paraId="550B583F" w14:textId="77777777" w:rsidR="002C3F08" w:rsidRPr="000C3D28" w:rsidRDefault="002C3F08" w:rsidP="00FA37A9">
            <w:pPr>
              <w:spacing w:before="120" w:after="120"/>
            </w:pPr>
            <w:r w:rsidRPr="000C3D28">
              <w:t xml:space="preserve">Routine chiropractic care </w:t>
            </w:r>
          </w:p>
          <w:p w14:paraId="2F455C34" w14:textId="77777777" w:rsidR="002C3F08" w:rsidRPr="000C3D28" w:rsidRDefault="002C3F08" w:rsidP="00FA37A9">
            <w:pPr>
              <w:spacing w:after="120"/>
            </w:pPr>
          </w:p>
        </w:tc>
        <w:tc>
          <w:tcPr>
            <w:tcW w:w="2276" w:type="dxa"/>
          </w:tcPr>
          <w:p w14:paraId="12EEFF46"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75C3E5BC" w14:textId="77777777" w:rsidR="002C3F08" w:rsidRPr="003E045C"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299F5F85" wp14:editId="6220465C">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515E2C" w14:textId="77777777" w:rsidR="002C3F08" w:rsidRDefault="002C3F08" w:rsidP="00963CE4">
            <w:pPr>
              <w:spacing w:before="0" w:beforeAutospacing="0" w:after="0" w:afterAutospacing="0"/>
              <w:rPr>
                <w:rFonts w:ascii="Agency FB" w:hAnsi="Agency FB"/>
                <w:b/>
                <w:noProof/>
              </w:rPr>
            </w:pPr>
            <w:r w:rsidRPr="000C3D28">
              <w:t xml:space="preserve">Manual manipulation of the spine to correct a subluxation is covered. </w:t>
            </w:r>
          </w:p>
        </w:tc>
      </w:tr>
      <w:tr w:rsidR="002C3F08" w:rsidRPr="000C3D28" w14:paraId="303E2EDE" w14:textId="77777777" w:rsidTr="00FA37A9">
        <w:trPr>
          <w:cantSplit/>
        </w:trPr>
        <w:tc>
          <w:tcPr>
            <w:tcW w:w="3239" w:type="dxa"/>
          </w:tcPr>
          <w:p w14:paraId="39B82F77" w14:textId="77777777" w:rsidR="002C3F08" w:rsidRPr="000C3D28" w:rsidRDefault="002C3F08" w:rsidP="00FA37A9">
            <w:pPr>
              <w:spacing w:before="120" w:after="120"/>
            </w:pPr>
            <w:r w:rsidRPr="000C3D28">
              <w:t>Routine dental care, such as cleanings, fillings or dentures.</w:t>
            </w:r>
          </w:p>
        </w:tc>
        <w:tc>
          <w:tcPr>
            <w:tcW w:w="2276" w:type="dxa"/>
          </w:tcPr>
          <w:p w14:paraId="6A01C0CB" w14:textId="77777777" w:rsidR="002C3F08" w:rsidRPr="000C3D28" w:rsidRDefault="002C3F08" w:rsidP="00FA37A9">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B38177C" wp14:editId="01E99E48">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04E2068" w14:textId="77777777" w:rsidR="002C3F08" w:rsidRDefault="002C3F08" w:rsidP="00FA37A9">
            <w:pPr>
              <w:spacing w:before="0" w:beforeAutospacing="0" w:after="0" w:afterAutospacing="0"/>
              <w:jc w:val="center"/>
              <w:rPr>
                <w:rFonts w:ascii="Agency FB" w:hAnsi="Agency FB"/>
                <w:b/>
                <w:noProof/>
              </w:rPr>
            </w:pPr>
          </w:p>
        </w:tc>
      </w:tr>
      <w:tr w:rsidR="002C3F08" w:rsidRPr="000C3D28" w14:paraId="05F10B24" w14:textId="77777777" w:rsidTr="00FA37A9">
        <w:trPr>
          <w:cantSplit/>
        </w:trPr>
        <w:tc>
          <w:tcPr>
            <w:tcW w:w="3239" w:type="dxa"/>
          </w:tcPr>
          <w:p w14:paraId="5C98C281"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6B6AB01E"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6F36642" w14:textId="77777777" w:rsidR="002C3F08" w:rsidRPr="009E4BF7"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7A69E667" wp14:editId="4BB8EAB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2A6D973" w14:textId="77777777" w:rsidR="002C3F08" w:rsidRDefault="002C3F08" w:rsidP="00963CE4">
            <w:pPr>
              <w:spacing w:before="0" w:beforeAutospacing="0" w:after="0" w:afterAutospacing="0"/>
              <w:rPr>
                <w:rFonts w:ascii="Agency FB" w:hAnsi="Agency FB"/>
                <w:b/>
                <w:noProof/>
              </w:rPr>
            </w:pPr>
            <w:r w:rsidRPr="000C3D28">
              <w:t>Eye exam and one pair of eyeglasses (or contact lenses) are covered for people after cataract surgery.</w:t>
            </w:r>
          </w:p>
        </w:tc>
      </w:tr>
      <w:tr w:rsidR="002C3F08" w:rsidRPr="000C3D28" w14:paraId="231655FD" w14:textId="77777777" w:rsidTr="00FA37A9">
        <w:trPr>
          <w:cantSplit/>
        </w:trPr>
        <w:tc>
          <w:tcPr>
            <w:tcW w:w="3239" w:type="dxa"/>
          </w:tcPr>
          <w:p w14:paraId="0B450905" w14:textId="77777777" w:rsidR="002C3F08" w:rsidRPr="000C3D28" w:rsidRDefault="002C3F08" w:rsidP="00FA37A9">
            <w:pPr>
              <w:spacing w:before="120" w:after="120"/>
            </w:pPr>
            <w:r w:rsidRPr="000C3D28">
              <w:t>Routine foot care</w:t>
            </w:r>
          </w:p>
        </w:tc>
        <w:tc>
          <w:tcPr>
            <w:tcW w:w="2276" w:type="dxa"/>
          </w:tcPr>
          <w:p w14:paraId="7277CD58"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90DA293" w14:textId="77777777" w:rsidR="002C3F08" w:rsidRPr="009E4BF7"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10124608" wp14:editId="28154D91">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B22DA1D" w14:textId="77777777" w:rsidR="002C3F08" w:rsidRDefault="002C3F08" w:rsidP="00963CE4">
            <w:pPr>
              <w:spacing w:before="0" w:beforeAutospacing="0" w:after="0" w:afterAutospacing="0"/>
              <w:rPr>
                <w:rFonts w:ascii="Agency FB" w:hAnsi="Agency FB"/>
                <w:b/>
                <w:noProof/>
              </w:rPr>
            </w:pPr>
            <w:r w:rsidRPr="000C3D28">
              <w:t>Some limited coverage provided according to Medicare guidelines</w:t>
            </w:r>
            <w:r>
              <w:t xml:space="preserve"> (</w:t>
            </w:r>
            <w:r w:rsidRPr="000C3D28">
              <w:t>e.g., if you have diabetes</w:t>
            </w:r>
            <w:r>
              <w:t>)</w:t>
            </w:r>
            <w:r w:rsidRPr="000C3D28">
              <w:t>.</w:t>
            </w:r>
          </w:p>
        </w:tc>
      </w:tr>
      <w:tr w:rsidR="002C3F08" w:rsidRPr="000C3D28" w14:paraId="0B5D5A3B" w14:textId="77777777" w:rsidTr="00FA37A9">
        <w:trPr>
          <w:cantSplit/>
        </w:trPr>
        <w:tc>
          <w:tcPr>
            <w:tcW w:w="3239" w:type="dxa"/>
          </w:tcPr>
          <w:p w14:paraId="2AEDA161" w14:textId="77777777" w:rsidR="002C3F08" w:rsidRPr="000C3D28" w:rsidRDefault="002C3F08" w:rsidP="00FA37A9">
            <w:pPr>
              <w:spacing w:before="120" w:after="120"/>
            </w:pPr>
            <w:r w:rsidRPr="000C3D28">
              <w:t>Routine hearing exams, hearing aids, or exams to fit hearing aids.</w:t>
            </w:r>
          </w:p>
        </w:tc>
        <w:tc>
          <w:tcPr>
            <w:tcW w:w="2276" w:type="dxa"/>
          </w:tcPr>
          <w:p w14:paraId="7954D13D"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544D710B" wp14:editId="39F683C5">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EC0A8B" w14:textId="77777777" w:rsidR="002C3F08" w:rsidRPr="000C3D28" w:rsidRDefault="002C3F08" w:rsidP="00FA37A9">
            <w:pPr>
              <w:spacing w:before="0" w:beforeAutospacing="0" w:after="0" w:afterAutospacing="0"/>
              <w:jc w:val="center"/>
              <w:rPr>
                <w:sz w:val="22"/>
                <w:szCs w:val="22"/>
              </w:rPr>
            </w:pPr>
          </w:p>
        </w:tc>
      </w:tr>
      <w:tr w:rsidR="002C3F08" w:rsidRPr="000C3D28" w14:paraId="23848B9E" w14:textId="77777777" w:rsidTr="00FA37A9">
        <w:trPr>
          <w:cantSplit/>
        </w:trPr>
        <w:tc>
          <w:tcPr>
            <w:tcW w:w="3239" w:type="dxa"/>
          </w:tcPr>
          <w:p w14:paraId="175B33D9" w14:textId="77777777" w:rsidR="002C3F08" w:rsidRPr="000C3D28" w:rsidRDefault="002C3F08" w:rsidP="00FA37A9">
            <w:pPr>
              <w:spacing w:before="120" w:after="120"/>
            </w:pPr>
            <w:r w:rsidRPr="000C3D28">
              <w:t>Services considered not reasonable and necessary, according to the standards of Original Medicare</w:t>
            </w:r>
          </w:p>
        </w:tc>
        <w:tc>
          <w:tcPr>
            <w:tcW w:w="2276" w:type="dxa"/>
          </w:tcPr>
          <w:p w14:paraId="20E0B7F8" w14:textId="77777777" w:rsidR="002C3F08" w:rsidRDefault="002C3F08" w:rsidP="00FA37A9">
            <w:pPr>
              <w:spacing w:before="0" w:beforeAutospacing="0" w:after="0" w:afterAutospacing="0"/>
              <w:jc w:val="center"/>
              <w:rPr>
                <w:rFonts w:ascii="Agency FB" w:hAnsi="Agency FB"/>
                <w:b/>
                <w:noProof/>
              </w:rPr>
            </w:pPr>
            <w:r>
              <w:rPr>
                <w:rFonts w:ascii="Agency FB" w:hAnsi="Agency FB"/>
                <w:b/>
                <w:noProof/>
              </w:rPr>
              <w:drawing>
                <wp:inline distT="0" distB="0" distL="0" distR="0" wp14:anchorId="4129EF10" wp14:editId="00C51222">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7FE580B" w14:textId="77777777" w:rsidR="002C3F08" w:rsidRPr="000C3D28" w:rsidRDefault="002C3F08" w:rsidP="00FA37A9">
            <w:pPr>
              <w:spacing w:before="0" w:beforeAutospacing="0" w:after="0" w:afterAutospacing="0"/>
              <w:jc w:val="center"/>
              <w:rPr>
                <w:sz w:val="22"/>
                <w:szCs w:val="22"/>
              </w:rPr>
            </w:pPr>
          </w:p>
        </w:tc>
      </w:tr>
      <w:tr w:rsidR="002C3F08" w:rsidRPr="000C3D28" w14:paraId="79E90D6B" w14:textId="77777777" w:rsidTr="00FA37A9">
        <w:trPr>
          <w:cantSplit/>
        </w:trPr>
        <w:tc>
          <w:tcPr>
            <w:tcW w:w="3239" w:type="dxa"/>
          </w:tcPr>
          <w:p w14:paraId="2EECFC46" w14:textId="77777777" w:rsidR="002C3F08" w:rsidRPr="000C3D28" w:rsidRDefault="002C3F08" w:rsidP="00FA37A9">
            <w:pPr>
              <w:spacing w:before="120" w:after="120"/>
            </w:pPr>
            <w:r w:rsidRPr="000C3D28">
              <w:t>Supportive devices for the feet</w:t>
            </w:r>
          </w:p>
        </w:tc>
        <w:tc>
          <w:tcPr>
            <w:tcW w:w="2276" w:type="dxa"/>
          </w:tcPr>
          <w:p w14:paraId="5496D508" w14:textId="77777777" w:rsidR="002C3F08" w:rsidRPr="007F63C6" w:rsidRDefault="002C3F08" w:rsidP="00FA37A9">
            <w:pPr>
              <w:spacing w:before="0" w:beforeAutospacing="0" w:after="0" w:afterAutospacing="0"/>
              <w:jc w:val="center"/>
              <w:rPr>
                <w:b/>
              </w:rPr>
            </w:pPr>
          </w:p>
        </w:tc>
        <w:tc>
          <w:tcPr>
            <w:tcW w:w="3785" w:type="dxa"/>
          </w:tcPr>
          <w:p w14:paraId="39777850" w14:textId="77777777" w:rsidR="002C3F08" w:rsidRPr="009E4BF7" w:rsidRDefault="002C3F08" w:rsidP="00FA37A9">
            <w:pPr>
              <w:spacing w:before="0" w:beforeAutospacing="0" w:after="0" w:afterAutospacing="0"/>
              <w:jc w:val="center"/>
              <w:rPr>
                <w:rFonts w:ascii="Agency FB" w:hAnsi="Agency FB"/>
              </w:rPr>
            </w:pPr>
            <w:r>
              <w:rPr>
                <w:rFonts w:ascii="Agency FB" w:hAnsi="Agency FB"/>
                <w:b/>
                <w:noProof/>
              </w:rPr>
              <w:drawing>
                <wp:inline distT="0" distB="0" distL="0" distR="0" wp14:anchorId="2355433F" wp14:editId="190197C4">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4F57D3" w14:textId="77777777" w:rsidR="002C3F08" w:rsidRPr="000C3D28" w:rsidRDefault="002C3F08" w:rsidP="00FA37A9">
            <w:pPr>
              <w:spacing w:before="0" w:beforeAutospacing="0" w:after="0" w:afterAutospacing="0"/>
              <w:rPr>
                <w:sz w:val="22"/>
                <w:szCs w:val="22"/>
              </w:rPr>
            </w:pPr>
            <w:r w:rsidRPr="000C3D28">
              <w:t>Orthopedic or therapeutic shoes for people with diabetic foot disease.</w:t>
            </w:r>
          </w:p>
        </w:tc>
      </w:tr>
    </w:tbl>
    <w:p w14:paraId="442B317F" w14:textId="77777777" w:rsidR="00A67146" w:rsidRDefault="00A67146" w:rsidP="00DB2A59">
      <w:pPr>
        <w:sectPr w:rsidR="00A67146" w:rsidSect="00DB2A59">
          <w:footerReference w:type="even" r:id="rId37"/>
          <w:endnotePr>
            <w:numFmt w:val="decimal"/>
          </w:endnotePr>
          <w:pgSz w:w="12240" w:h="15840" w:code="1"/>
          <w:pgMar w:top="1440" w:right="1440" w:bottom="1152" w:left="1440" w:header="619" w:footer="720" w:gutter="0"/>
          <w:cols w:space="720"/>
          <w:titlePg/>
          <w:docGrid w:linePitch="360"/>
        </w:sectPr>
      </w:pPr>
      <w:bookmarkStart w:id="285" w:name="_1_Introduction"/>
      <w:bookmarkStart w:id="286" w:name="_Thank_you_for"/>
      <w:bookmarkStart w:id="287" w:name="_2_How_You"/>
      <w:bookmarkStart w:id="288" w:name="_2_How_You_Get_Care"/>
      <w:bookmarkStart w:id="289" w:name="_2._Your_Costs"/>
      <w:bookmarkStart w:id="290" w:name="_Toc110592553"/>
      <w:bookmarkStart w:id="291" w:name="s5"/>
      <w:bookmarkEnd w:id="250"/>
      <w:bookmarkEnd w:id="284"/>
      <w:bookmarkEnd w:id="285"/>
      <w:bookmarkEnd w:id="286"/>
      <w:bookmarkEnd w:id="287"/>
      <w:bookmarkEnd w:id="288"/>
      <w:bookmarkEnd w:id="289"/>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292" w:name="Ch5"/>
      <w:r w:rsidRPr="00D42ED0">
        <w:lastRenderedPageBreak/>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290"/>
      <w:bookmarkEnd w:id="292"/>
    </w:p>
    <w:p w14:paraId="5C79DCBA" w14:textId="33EB584B" w:rsidR="00963CE4"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963CE4">
        <w:t>SECTION 1</w:t>
      </w:r>
      <w:r w:rsidR="00963CE4">
        <w:rPr>
          <w:rFonts w:asciiTheme="minorHAnsi" w:eastAsiaTheme="minorEastAsia" w:hAnsiTheme="minorHAnsi" w:cstheme="minorBidi"/>
          <w:b w:val="0"/>
          <w:sz w:val="22"/>
          <w:szCs w:val="22"/>
        </w:rPr>
        <w:tab/>
      </w:r>
      <w:r w:rsidR="00963CE4">
        <w:t>Situations in which you should send us a bill you have received for your covered services</w:t>
      </w:r>
      <w:r w:rsidR="00963CE4">
        <w:tab/>
      </w:r>
      <w:r w:rsidR="00963CE4">
        <w:fldChar w:fldCharType="begin"/>
      </w:r>
      <w:r w:rsidR="00963CE4">
        <w:instrText xml:space="preserve"> PAGEREF _Toc72851563 \h </w:instrText>
      </w:r>
      <w:r w:rsidR="00963CE4">
        <w:fldChar w:fldCharType="separate"/>
      </w:r>
      <w:r w:rsidR="00963CE4">
        <w:t>84</w:t>
      </w:r>
      <w:r w:rsidR="00963CE4">
        <w:fldChar w:fldCharType="end"/>
      </w:r>
    </w:p>
    <w:p w14:paraId="4A15AEDA" w14:textId="7692A451"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_Toc72851564 \h </w:instrText>
      </w:r>
      <w:r>
        <w:fldChar w:fldCharType="separate"/>
      </w:r>
      <w:r>
        <w:t>84</w:t>
      </w:r>
      <w:r>
        <w:fldChar w:fldCharType="end"/>
      </w:r>
    </w:p>
    <w:p w14:paraId="3CE1AE86" w14:textId="387A6008"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_Toc72851565 \h </w:instrText>
      </w:r>
      <w:r>
        <w:fldChar w:fldCharType="separate"/>
      </w:r>
      <w:r>
        <w:t>85</w:t>
      </w:r>
      <w:r>
        <w:fldChar w:fldCharType="end"/>
      </w:r>
    </w:p>
    <w:p w14:paraId="38F10F8A" w14:textId="21E2F0B2"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_Toc72851566 \h </w:instrText>
      </w:r>
      <w:r>
        <w:fldChar w:fldCharType="separate"/>
      </w:r>
      <w:r>
        <w:t>85</w:t>
      </w:r>
      <w:r>
        <w:fldChar w:fldCharType="end"/>
      </w:r>
    </w:p>
    <w:p w14:paraId="12EDF834" w14:textId="4D243A68"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_Toc72851567 \h </w:instrText>
      </w:r>
      <w:r>
        <w:fldChar w:fldCharType="separate"/>
      </w:r>
      <w:r>
        <w:t>86</w:t>
      </w:r>
      <w:r>
        <w:fldChar w:fldCharType="end"/>
      </w:r>
    </w:p>
    <w:p w14:paraId="4E5798EA" w14:textId="03651AED" w:rsidR="00963CE4" w:rsidRDefault="00963C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_Toc72851568 \h </w:instrText>
      </w:r>
      <w:r>
        <w:fldChar w:fldCharType="separate"/>
      </w:r>
      <w:r>
        <w:t>86</w:t>
      </w:r>
      <w:r>
        <w:fldChar w:fldCharType="end"/>
      </w:r>
    </w:p>
    <w:p w14:paraId="1192216D" w14:textId="049149B2" w:rsidR="00963CE4" w:rsidRDefault="00963CE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_Toc72851569 \h </w:instrText>
      </w:r>
      <w:r>
        <w:fldChar w:fldCharType="separate"/>
      </w:r>
      <w:r>
        <w:t>86</w:t>
      </w:r>
      <w:r>
        <w:fldChar w:fldCharType="end"/>
      </w:r>
    </w:p>
    <w:p w14:paraId="27580F85" w14:textId="2E1912F6"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293" w:name="_Toc228558439"/>
      <w:bookmarkStart w:id="294" w:name="_Toc68604506"/>
      <w:bookmarkStart w:id="295" w:name="_Toc72851563"/>
      <w:bookmarkStart w:id="296" w:name="_Toc109316581"/>
      <w:r w:rsidRPr="00D42ED0">
        <w:lastRenderedPageBreak/>
        <w:t>SECTION 1</w:t>
      </w:r>
      <w:r w:rsidRPr="00D42ED0">
        <w:tab/>
      </w:r>
      <w:r w:rsidR="007A2A03" w:rsidRPr="00D42ED0">
        <w:t>Situations in which you should send us a bill you have received for your covered services</w:t>
      </w:r>
      <w:bookmarkEnd w:id="293"/>
      <w:bookmarkEnd w:id="294"/>
      <w:bookmarkEnd w:id="295"/>
    </w:p>
    <w:p w14:paraId="5DB2A21E" w14:textId="77777777" w:rsidR="00575FA1" w:rsidRPr="00D42ED0" w:rsidRDefault="00575FA1" w:rsidP="006F04E5">
      <w:pPr>
        <w:pStyle w:val="Heading4"/>
      </w:pPr>
      <w:bookmarkStart w:id="297" w:name="_Toc109316582"/>
      <w:bookmarkStart w:id="298" w:name="_Toc228558440"/>
      <w:bookmarkStart w:id="299" w:name="_Toc72851564"/>
      <w:bookmarkEnd w:id="296"/>
      <w:r w:rsidRPr="00D42ED0">
        <w:t>Section 1.1</w:t>
      </w:r>
      <w:r w:rsidRPr="00D42ED0">
        <w:tab/>
        <w:t xml:space="preserve">If you pay for your covered services, or if you receive a bill, you </w:t>
      </w:r>
      <w:bookmarkEnd w:id="297"/>
      <w:r w:rsidRPr="00D42ED0">
        <w:t>should send the bill to us</w:t>
      </w:r>
      <w:bookmarkEnd w:id="298"/>
      <w:bookmarkEnd w:id="299"/>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86330A">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lastRenderedPageBreak/>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300" w:name="_Toc228558441"/>
      <w:bookmarkStart w:id="301" w:name="_Toc68604507"/>
      <w:bookmarkStart w:id="302" w:name="_Toc72851565"/>
      <w:bookmarkStart w:id="303" w:name="_Toc109316583"/>
      <w:r w:rsidRPr="00D42ED0">
        <w:t>SECTION 2</w:t>
      </w:r>
      <w:r w:rsidR="000E46D0" w:rsidRPr="00D42ED0">
        <w:tab/>
      </w:r>
      <w:r w:rsidRPr="00D42ED0">
        <w:t>How to ask us to pay a bill or to count your expenses toward your deductible</w:t>
      </w:r>
      <w:bookmarkEnd w:id="300"/>
      <w:bookmarkEnd w:id="301"/>
      <w:bookmarkEnd w:id="302"/>
    </w:p>
    <w:p w14:paraId="2C84B126" w14:textId="77777777" w:rsidR="00575FA1" w:rsidRPr="00D42ED0" w:rsidRDefault="00575FA1" w:rsidP="006F04E5">
      <w:pPr>
        <w:pStyle w:val="Heading4"/>
      </w:pPr>
      <w:bookmarkStart w:id="304" w:name="_Toc228558442"/>
      <w:bookmarkStart w:id="305" w:name="_Toc72851566"/>
      <w:bookmarkStart w:id="306" w:name="_Toc109316584"/>
      <w:bookmarkEnd w:id="303"/>
      <w:r w:rsidRPr="00D42ED0">
        <w:t>Section 2.1</w:t>
      </w:r>
      <w:r w:rsidRPr="00D42ED0">
        <w:tab/>
        <w:t>How and where to send us your request</w:t>
      </w:r>
      <w:bookmarkEnd w:id="304"/>
      <w:bookmarkEnd w:id="305"/>
      <w:r w:rsidRPr="00D42ED0">
        <w:t xml:space="preserve"> </w:t>
      </w:r>
      <w:bookmarkEnd w:id="306"/>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5855992D"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174E919"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w:t>
      </w:r>
      <w:r w:rsidRPr="00D42ED0">
        <w:rPr>
          <w:color w:val="0000FF"/>
        </w:rPr>
        <w:lastRenderedPageBreak/>
        <w:t xml:space="preserve">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307" w:name="_Toc228558443"/>
      <w:bookmarkStart w:id="308" w:name="_Toc68604508"/>
      <w:bookmarkStart w:id="309" w:name="_Toc72851567"/>
      <w:bookmarkStart w:id="310" w:name="_Toc109316585"/>
      <w:r w:rsidRPr="00D42ED0">
        <w:t>SECTION 3</w:t>
      </w:r>
      <w:r w:rsidR="000E46D0" w:rsidRPr="00D42ED0">
        <w:tab/>
      </w:r>
      <w:r w:rsidRPr="00D42ED0">
        <w:t>We will consider your request and say yes or no</w:t>
      </w:r>
      <w:bookmarkEnd w:id="307"/>
      <w:bookmarkEnd w:id="308"/>
      <w:bookmarkEnd w:id="309"/>
    </w:p>
    <w:p w14:paraId="52AD3E00" w14:textId="77777777" w:rsidR="00575FA1" w:rsidRPr="00D42ED0" w:rsidRDefault="00575FA1" w:rsidP="006F04E5">
      <w:pPr>
        <w:pStyle w:val="Heading4"/>
      </w:pPr>
      <w:bookmarkStart w:id="311" w:name="_Toc109316586"/>
      <w:bookmarkStart w:id="312" w:name="_Toc228558444"/>
      <w:bookmarkStart w:id="313" w:name="_Toc72851568"/>
      <w:bookmarkEnd w:id="310"/>
      <w:r w:rsidRPr="00D42ED0">
        <w:t>Section 3.1</w:t>
      </w:r>
      <w:r w:rsidRPr="00D42ED0">
        <w:tab/>
        <w:t>We check to see whether we should cover the service and how much we owe</w:t>
      </w:r>
      <w:bookmarkEnd w:id="311"/>
      <w:bookmarkEnd w:id="312"/>
      <w:bookmarkEnd w:id="313"/>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314" w:name="_Toc109316587"/>
      <w:bookmarkStart w:id="315" w:name="_Toc228558445"/>
      <w:bookmarkStart w:id="316" w:name="_Toc72851569"/>
      <w:r w:rsidRPr="00D42ED0">
        <w:t>Section 3.2</w:t>
      </w:r>
      <w:r w:rsidRPr="00D42ED0">
        <w:tab/>
        <w:t>If we tell you that we will not pay for all or part of the medical care, you can make an appeal</w:t>
      </w:r>
      <w:bookmarkEnd w:id="314"/>
      <w:bookmarkEnd w:id="315"/>
      <w:bookmarkEnd w:id="316"/>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lastRenderedPageBreak/>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291"/>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317" w:name="_Toc110592554"/>
      <w:bookmarkStart w:id="318"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319" w:name="Ch6"/>
      <w:r w:rsidRPr="00D42ED0">
        <w:lastRenderedPageBreak/>
        <w:t>Chapter 6.</w:t>
      </w:r>
      <w:r w:rsidRPr="00D42ED0">
        <w:tab/>
        <w:t>Your rights and responsibilities</w:t>
      </w:r>
      <w:bookmarkEnd w:id="317"/>
      <w:bookmarkEnd w:id="319"/>
    </w:p>
    <w:p w14:paraId="1476B552" w14:textId="127184EF" w:rsidR="00963CE4"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63CE4">
        <w:t>SECTION 1</w:t>
      </w:r>
      <w:r w:rsidR="00963CE4">
        <w:rPr>
          <w:rFonts w:asciiTheme="minorHAnsi" w:eastAsiaTheme="minorEastAsia" w:hAnsiTheme="minorHAnsi" w:cstheme="minorBidi"/>
          <w:b w:val="0"/>
          <w:sz w:val="22"/>
          <w:szCs w:val="22"/>
        </w:rPr>
        <w:tab/>
      </w:r>
      <w:r w:rsidR="00963CE4">
        <w:t>Our plan must honor your rights as a member of the plan</w:t>
      </w:r>
      <w:r w:rsidR="00963CE4">
        <w:tab/>
      </w:r>
      <w:r w:rsidR="00963CE4">
        <w:fldChar w:fldCharType="begin"/>
      </w:r>
      <w:r w:rsidR="00963CE4">
        <w:instrText xml:space="preserve"> PAGEREF _Toc72851570 \h </w:instrText>
      </w:r>
      <w:r w:rsidR="00963CE4">
        <w:fldChar w:fldCharType="separate"/>
      </w:r>
      <w:r w:rsidR="00963CE4">
        <w:t>90</w:t>
      </w:r>
      <w:r w:rsidR="00963CE4">
        <w:fldChar w:fldCharType="end"/>
      </w:r>
    </w:p>
    <w:p w14:paraId="2916D57F" w14:textId="64A07062"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15E1E">
        <w:rPr>
          <w:i/>
          <w:color w:val="0000FF"/>
        </w:rPr>
        <w:t>[Plans may edit the section heading and content to reflect the types of alternate format materials available to plan members. Plans may not edit references to language except as noted below.]</w:t>
      </w:r>
      <w:r w:rsidRPr="00C15E1E">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_Toc72851571 \h </w:instrText>
      </w:r>
      <w:r>
        <w:fldChar w:fldCharType="separate"/>
      </w:r>
      <w:r>
        <w:t>90</w:t>
      </w:r>
      <w:r>
        <w:fldChar w:fldCharType="end"/>
      </w:r>
    </w:p>
    <w:p w14:paraId="6C092048" w14:textId="2F961CF4" w:rsidR="00963CE4" w:rsidRDefault="00963C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_Toc72851572 \h </w:instrText>
      </w:r>
      <w:r>
        <w:fldChar w:fldCharType="separate"/>
      </w:r>
      <w:r>
        <w:t>90</w:t>
      </w:r>
      <w:r>
        <w:fldChar w:fldCharType="end"/>
      </w:r>
    </w:p>
    <w:p w14:paraId="35285E5F" w14:textId="3AD29AFB" w:rsidR="00963CE4" w:rsidRDefault="00963CE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_Toc72851573 \h </w:instrText>
      </w:r>
      <w:r>
        <w:fldChar w:fldCharType="separate"/>
      </w:r>
      <w:r>
        <w:t>91</w:t>
      </w:r>
      <w:r>
        <w:fldChar w:fldCharType="end"/>
      </w:r>
    </w:p>
    <w:p w14:paraId="68B931DC" w14:textId="13ECEE46" w:rsidR="00963CE4" w:rsidRDefault="00963CE4">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We must give you information about the plan </w:t>
      </w:r>
      <w:r w:rsidRPr="00C15E1E">
        <w:rPr>
          <w:color w:val="0000FF"/>
        </w:rPr>
        <w:t>[</w:t>
      </w:r>
      <w:r w:rsidRPr="00C15E1E">
        <w:rPr>
          <w:i/>
          <w:color w:val="0000FF"/>
        </w:rPr>
        <w:t xml:space="preserve">insert if applicable: , </w:t>
      </w:r>
      <w:r w:rsidRPr="00C15E1E">
        <w:rPr>
          <w:color w:val="0000FF"/>
        </w:rPr>
        <w:t>its network of providers,]</w:t>
      </w:r>
      <w:r>
        <w:t xml:space="preserve"> and your covered services</w:t>
      </w:r>
      <w:r>
        <w:tab/>
      </w:r>
      <w:r>
        <w:fldChar w:fldCharType="begin"/>
      </w:r>
      <w:r>
        <w:instrText xml:space="preserve"> PAGEREF _Toc72851574 \h </w:instrText>
      </w:r>
      <w:r>
        <w:fldChar w:fldCharType="separate"/>
      </w:r>
      <w:r>
        <w:t>92</w:t>
      </w:r>
      <w:r>
        <w:fldChar w:fldCharType="end"/>
      </w:r>
    </w:p>
    <w:p w14:paraId="23BAAC7A" w14:textId="2F7C006D" w:rsidR="00963CE4" w:rsidRDefault="00963CE4">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_Toc72851575 \h </w:instrText>
      </w:r>
      <w:r>
        <w:fldChar w:fldCharType="separate"/>
      </w:r>
      <w:r>
        <w:t>93</w:t>
      </w:r>
      <w:r>
        <w:fldChar w:fldCharType="end"/>
      </w:r>
    </w:p>
    <w:p w14:paraId="4B7778D8" w14:textId="27B133B6" w:rsidR="00963CE4" w:rsidRDefault="00963CE4">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_Toc72851576 \h </w:instrText>
      </w:r>
      <w:r>
        <w:fldChar w:fldCharType="separate"/>
      </w:r>
      <w:r>
        <w:t>95</w:t>
      </w:r>
      <w:r>
        <w:fldChar w:fldCharType="end"/>
      </w:r>
    </w:p>
    <w:p w14:paraId="4163DCF9" w14:textId="7EBF8EB7" w:rsidR="00963CE4" w:rsidRDefault="00963CE4">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_Toc72851577 \h </w:instrText>
      </w:r>
      <w:r>
        <w:fldChar w:fldCharType="separate"/>
      </w:r>
      <w:r>
        <w:t>95</w:t>
      </w:r>
      <w:r>
        <w:fldChar w:fldCharType="end"/>
      </w:r>
    </w:p>
    <w:p w14:paraId="2F210284" w14:textId="26DF9A88" w:rsidR="00963CE4" w:rsidRDefault="00963CE4">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_Toc72851578 \h </w:instrText>
      </w:r>
      <w:r>
        <w:fldChar w:fldCharType="separate"/>
      </w:r>
      <w:r>
        <w:t>96</w:t>
      </w:r>
      <w:r>
        <w:fldChar w:fldCharType="end"/>
      </w:r>
    </w:p>
    <w:p w14:paraId="206A556D" w14:textId="4CF8862A"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_Toc72851579 \h </w:instrText>
      </w:r>
      <w:r>
        <w:fldChar w:fldCharType="separate"/>
      </w:r>
      <w:r>
        <w:t>96</w:t>
      </w:r>
      <w:r>
        <w:fldChar w:fldCharType="end"/>
      </w:r>
    </w:p>
    <w:p w14:paraId="2A5BF76A" w14:textId="14123AC1"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_Toc72851580 \h </w:instrText>
      </w:r>
      <w:r>
        <w:fldChar w:fldCharType="separate"/>
      </w:r>
      <w:r>
        <w:t>96</w:t>
      </w:r>
      <w:r>
        <w:fldChar w:fldCharType="end"/>
      </w:r>
    </w:p>
    <w:p w14:paraId="252F558E" w14:textId="05BE3515" w:rsidR="00963CE4" w:rsidRDefault="00963C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_Toc72851581 \h </w:instrText>
      </w:r>
      <w:r>
        <w:fldChar w:fldCharType="separate"/>
      </w:r>
      <w:r>
        <w:t>98</w:t>
      </w:r>
      <w:r>
        <w:fldChar w:fldCharType="end"/>
      </w:r>
    </w:p>
    <w:p w14:paraId="43B0010A" w14:textId="23F1FD55"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320" w:name="_Toc228558451"/>
      <w:bookmarkStart w:id="321" w:name="_Toc68604509"/>
      <w:bookmarkStart w:id="322" w:name="_Toc72851570"/>
      <w:bookmarkStart w:id="323" w:name="_Toc109316666"/>
      <w:r w:rsidRPr="00D42ED0">
        <w:lastRenderedPageBreak/>
        <w:t>SECTION 1</w:t>
      </w:r>
      <w:r w:rsidRPr="00D42ED0">
        <w:tab/>
      </w:r>
      <w:r w:rsidR="007A2A03" w:rsidRPr="00D42ED0">
        <w:t>Our plan must honor your rights as a member of the plan</w:t>
      </w:r>
      <w:bookmarkEnd w:id="320"/>
      <w:bookmarkEnd w:id="321"/>
      <w:bookmarkEnd w:id="322"/>
    </w:p>
    <w:p w14:paraId="5DEF0E52" w14:textId="3EB7EFD0" w:rsidR="00575FA1" w:rsidRPr="00D42ED0" w:rsidRDefault="00575FA1" w:rsidP="006F04E5">
      <w:pPr>
        <w:pStyle w:val="Heading4"/>
      </w:pPr>
      <w:bookmarkStart w:id="324" w:name="_Toc109316667"/>
      <w:bookmarkStart w:id="325" w:name="_Toc228558452"/>
      <w:bookmarkStart w:id="326" w:name="_Toc72851571"/>
      <w:bookmarkEnd w:id="323"/>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 xml:space="preserve">We must provide information in a way that works for you (in languages other than English, in </w:t>
      </w:r>
      <w:r w:rsidR="000320DC">
        <w:t>b</w:t>
      </w:r>
      <w:r w:rsidRPr="00D42ED0">
        <w:t>raille, in large print, or other alternate formats, etc.)</w:t>
      </w:r>
      <w:bookmarkEnd w:id="324"/>
      <w:bookmarkEnd w:id="325"/>
      <w:bookmarkEnd w:id="326"/>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63022D50" w:rsidR="00C73E0E" w:rsidRPr="00C73E0E" w:rsidRDefault="00575FA1" w:rsidP="00C73E0E">
      <w:r w:rsidRPr="00D42ED0">
        <w:t>Our plan has people and</w:t>
      </w:r>
      <w:r w:rsidR="008370A6" w:rsidRPr="00D42ED0">
        <w:t xml:space="preserve"> free</w:t>
      </w:r>
      <w:r w:rsidRPr="00D42ED0">
        <w:t xml:space="preserve"> </w:t>
      </w:r>
      <w:r w:rsidR="00E3175B" w:rsidRPr="00D42ED0">
        <w:t xml:space="preserve">interpreter </w:t>
      </w:r>
      <w:r w:rsidRPr="00D42ED0">
        <w:t xml:space="preserve">services available to answer questions from </w:t>
      </w:r>
      <w:r w:rsidR="00523C49">
        <w:t xml:space="preserve">disabled and </w:t>
      </w:r>
      <w:r w:rsidRPr="00D42ED0">
        <w:t xml:space="preserve">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p>
    <w:p w14:paraId="2D50ECBE" w14:textId="1BA36915" w:rsidR="00575FA1" w:rsidRPr="00D42ED0" w:rsidRDefault="00575FA1" w:rsidP="00CC4107">
      <w:pPr>
        <w:spacing w:after="0"/>
      </w:pPr>
      <w:r w:rsidRPr="00D42ED0">
        <w:t xml:space="preserve">If you have any trouble getting information from our plan </w:t>
      </w:r>
      <w:r w:rsidR="00523C49">
        <w:t xml:space="preserve">in a format that is accessible and appropriate for you, please call to file a grievance with </w:t>
      </w:r>
      <w:r w:rsidR="00523C49" w:rsidRPr="0001546D">
        <w:rPr>
          <w:i/>
          <w:color w:val="0000FF"/>
        </w:rPr>
        <w:t>[insert plan contact information]</w:t>
      </w:r>
      <w:r w:rsidR="00523C49">
        <w:t>. You may also file a complaint with Medicare by calling</w:t>
      </w:r>
      <w:r w:rsidR="00523C49" w:rsidRPr="00052110">
        <w:t xml:space="preserve"> </w:t>
      </w:r>
      <w:r w:rsidRPr="00D42ED0">
        <w:t>1-800-MEDICARE (1-800-633-4227)</w:t>
      </w:r>
      <w:r w:rsidR="00523C49" w:rsidRPr="00523C49">
        <w:t xml:space="preserve"> </w:t>
      </w:r>
      <w:r w:rsidR="00523C49">
        <w:t>or directly with the Office for Civil Rights. Contact information is included in this Evidence of Coverage or with this mailing</w:t>
      </w:r>
      <w:r w:rsidR="00523C49" w:rsidRPr="00052110">
        <w:t>,</w:t>
      </w:r>
      <w:r w:rsidR="00523C49">
        <w:t xml:space="preserve"> or you may contact </w:t>
      </w:r>
      <w:r w:rsidR="00523C49" w:rsidRPr="00373BB0">
        <w:rPr>
          <w:i/>
          <w:color w:val="0000FF"/>
        </w:rPr>
        <w:t>[plan customer service]</w:t>
      </w:r>
      <w:r w:rsidR="00523C49" w:rsidRPr="00373BB0">
        <w:rPr>
          <w:color w:val="0000FF"/>
        </w:rPr>
        <w:t xml:space="preserve"> </w:t>
      </w:r>
      <w:r w:rsidR="00523C49">
        <w:t>for additional information</w:t>
      </w:r>
      <w:r w:rsidRPr="00D42ED0">
        <w:t xml:space="preserve">. </w:t>
      </w:r>
    </w:p>
    <w:p w14:paraId="3B92E1C5" w14:textId="0F00BE82" w:rsidR="00575FA1" w:rsidRPr="00D42ED0" w:rsidRDefault="00575FA1" w:rsidP="006F04E5">
      <w:pPr>
        <w:pStyle w:val="Heading4"/>
      </w:pPr>
      <w:bookmarkStart w:id="327" w:name="_Toc228558454"/>
      <w:bookmarkStart w:id="328" w:name="_Toc72851572"/>
      <w:bookmarkStart w:id="329" w:name="_Toc109316669"/>
      <w:r w:rsidRPr="00D42ED0">
        <w:t>Section 1.</w:t>
      </w:r>
      <w:r w:rsidR="00C17E6D">
        <w:t>2</w:t>
      </w:r>
      <w:r w:rsidRPr="00D42ED0">
        <w:tab/>
        <w:t>We must ensure that you get timely access to your covered services</w:t>
      </w:r>
      <w:bookmarkEnd w:id="327"/>
      <w:bookmarkEnd w:id="328"/>
      <w:r w:rsidRPr="00D42ED0">
        <w:t xml:space="preserve"> </w:t>
      </w:r>
      <w:bookmarkEnd w:id="329"/>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w:t>
      </w:r>
      <w:r w:rsidRPr="00D42ED0">
        <w:rPr>
          <w:color w:val="0000FF"/>
        </w:rPr>
        <w:lastRenderedPageBreak/>
        <w:t xml:space="preserve">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9EADE06" w:rsidR="00575FA1" w:rsidRPr="00D42ED0" w:rsidRDefault="00575FA1" w:rsidP="006F04E5">
      <w:pPr>
        <w:pStyle w:val="Heading4"/>
      </w:pPr>
      <w:bookmarkStart w:id="330" w:name="_Toc109316670"/>
      <w:bookmarkStart w:id="331" w:name="_Toc228558455"/>
      <w:bookmarkStart w:id="332" w:name="_Toc72851573"/>
      <w:r w:rsidRPr="00D42ED0">
        <w:t>Section 1.</w:t>
      </w:r>
      <w:r w:rsidR="00C17E6D">
        <w:t>3</w:t>
      </w:r>
      <w:r w:rsidRPr="00D42ED0">
        <w:tab/>
        <w:t>We must protect the privacy of your personal health information</w:t>
      </w:r>
      <w:bookmarkEnd w:id="330"/>
      <w:bookmarkEnd w:id="331"/>
      <w:bookmarkEnd w:id="332"/>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lastRenderedPageBreak/>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4FAE09A2" w:rsidR="00575FA1" w:rsidRPr="00D42ED0" w:rsidRDefault="00575FA1" w:rsidP="006F04E5">
      <w:pPr>
        <w:pStyle w:val="Heading4"/>
      </w:pPr>
      <w:bookmarkStart w:id="333" w:name="_Toc109316671"/>
      <w:bookmarkStart w:id="334" w:name="_Toc228558456"/>
      <w:bookmarkStart w:id="335" w:name="_Toc72851574"/>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5258BB" w:rsidRPr="003D474E">
        <w:rPr>
          <w:b w:val="0"/>
          <w:i/>
          <w:color w:val="0000FF"/>
        </w:rPr>
        <w:t xml:space="preserve"> </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33"/>
      <w:bookmarkEnd w:id="334"/>
      <w:bookmarkEnd w:id="335"/>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4C7E54C8" w:rsidR="00575FA1" w:rsidRPr="00D42ED0" w:rsidRDefault="00575FA1" w:rsidP="00AC1392">
      <w:r w:rsidRPr="00D42ED0">
        <w:t xml:space="preserve">As a member of </w:t>
      </w:r>
      <w:r w:rsidR="00BB5C17" w:rsidRPr="00D42ED0">
        <w:rPr>
          <w:i/>
          <w:color w:val="0000FF"/>
        </w:rPr>
        <w:t xml:space="preserve">[insert </w:t>
      </w:r>
      <w:r w:rsidR="00467C38">
        <w:rPr>
          <w:i/>
          <w:color w:val="0000FF"/>
        </w:rPr>
        <w:t>2022</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2B89828A"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w:t>
      </w:r>
      <w:r w:rsidR="00641A44">
        <w:t>Star R</w:t>
      </w:r>
      <w:r w:rsidRPr="00AC1392">
        <w:t xml:space="preserve">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lastRenderedPageBreak/>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w:t>
      </w:r>
      <w:proofErr w:type="gramStart"/>
      <w:r w:rsidRPr="00D42ED0">
        <w:t>booklet</w:t>
      </w:r>
      <w:proofErr w:type="gramEnd"/>
      <w:r w:rsidRPr="00D42ED0">
        <w:t xml:space="preserve">,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 xml:space="preserve">If you are not happy or if you disagree with a </w:t>
      </w:r>
      <w:proofErr w:type="gramStart"/>
      <w:r w:rsidRPr="00D42ED0">
        <w:t>decision</w:t>
      </w:r>
      <w:proofErr w:type="gramEnd"/>
      <w:r w:rsidRPr="00D42ED0">
        <w:t xml:space="preserve">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3CA68564" w:rsidR="00575FA1" w:rsidRPr="00D42ED0" w:rsidRDefault="00575FA1" w:rsidP="006F04E5">
      <w:pPr>
        <w:pStyle w:val="Heading4"/>
      </w:pPr>
      <w:bookmarkStart w:id="336" w:name="_Toc109316672"/>
      <w:bookmarkStart w:id="337" w:name="_Toc228558457"/>
      <w:bookmarkStart w:id="338" w:name="_Toc72851575"/>
      <w:r w:rsidRPr="00D42ED0">
        <w:t>Section 1.</w:t>
      </w:r>
      <w:r w:rsidR="00C17E6D">
        <w:t>5</w:t>
      </w:r>
      <w:r w:rsidRPr="00D42ED0">
        <w:tab/>
        <w:t>We must support your right to make decisions about your care</w:t>
      </w:r>
      <w:bookmarkEnd w:id="336"/>
      <w:bookmarkEnd w:id="337"/>
      <w:bookmarkEnd w:id="338"/>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4341D077" w:rsidR="00575FA1" w:rsidRPr="00650377" w:rsidRDefault="00575FA1" w:rsidP="00650377">
      <w:pPr>
        <w:pStyle w:val="ListBullet"/>
      </w:pPr>
      <w:r w:rsidRPr="00650377">
        <w:lastRenderedPageBreak/>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lastRenderedPageBreak/>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6001A94D" w:rsidR="00575FA1" w:rsidRPr="00D42ED0" w:rsidRDefault="00575FA1" w:rsidP="006F04E5">
      <w:pPr>
        <w:pStyle w:val="Heading4"/>
      </w:pPr>
      <w:bookmarkStart w:id="339" w:name="_Toc109316673"/>
      <w:bookmarkStart w:id="340" w:name="_Toc228558458"/>
      <w:bookmarkStart w:id="341" w:name="_Toc72851576"/>
      <w:r w:rsidRPr="00D42ED0">
        <w:t>Section 1.</w:t>
      </w:r>
      <w:r w:rsidR="00C17E6D">
        <w:t>6</w:t>
      </w:r>
      <w:r w:rsidRPr="00D42ED0">
        <w:tab/>
        <w:t>You have the right to make complaints and to ask us to reconsider decisions we have made</w:t>
      </w:r>
      <w:bookmarkEnd w:id="339"/>
      <w:bookmarkEnd w:id="340"/>
      <w:bookmarkEnd w:id="341"/>
    </w:p>
    <w:p w14:paraId="64C54894" w14:textId="77777777" w:rsidR="002D5D60" w:rsidRDefault="002D5D60" w:rsidP="002D5D60">
      <w:pPr>
        <w:spacing w:before="0" w:beforeAutospacing="0" w:after="0" w:afterAutospacing="0"/>
      </w:pPr>
    </w:p>
    <w:p w14:paraId="7F7E343F" w14:textId="4A3BCA3F"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003D1092">
        <w:rPr>
          <w:color w:val="000000"/>
        </w:rPr>
        <w:t>and complaints. </w:t>
      </w:r>
      <w:r w:rsidRPr="002D5D60">
        <w:rPr>
          <w:color w:val="000000"/>
        </w:rPr>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514082D1" w:rsidR="00575FA1" w:rsidRPr="00D42ED0" w:rsidRDefault="00575FA1" w:rsidP="006F04E5">
      <w:pPr>
        <w:pStyle w:val="Heading4"/>
      </w:pPr>
      <w:bookmarkStart w:id="342" w:name="_Toc109316674"/>
      <w:bookmarkStart w:id="343" w:name="_Toc228558459"/>
      <w:bookmarkStart w:id="344" w:name="_Toc72851577"/>
      <w:r w:rsidRPr="00D42ED0">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42"/>
      <w:bookmarkEnd w:id="343"/>
      <w:bookmarkEnd w:id="344"/>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lastRenderedPageBreak/>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1E31BA5"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days a week. TTY users should call 1-877-486-2048.</w:t>
      </w:r>
    </w:p>
    <w:p w14:paraId="7E0C80CA" w14:textId="35FE7DC3" w:rsidR="00575FA1" w:rsidRPr="00D42ED0" w:rsidRDefault="00575FA1" w:rsidP="006F04E5">
      <w:pPr>
        <w:pStyle w:val="Heading4"/>
      </w:pPr>
      <w:bookmarkStart w:id="345" w:name="_Toc109316675"/>
      <w:bookmarkStart w:id="346" w:name="_Toc228558460"/>
      <w:bookmarkStart w:id="347" w:name="_Toc72851578"/>
      <w:r w:rsidRPr="00D42ED0">
        <w:t>Section 1.</w:t>
      </w:r>
      <w:r w:rsidR="00C17E6D">
        <w:t>8</w:t>
      </w:r>
      <w:r w:rsidRPr="00D42ED0">
        <w:tab/>
        <w:t>How to get more information about your rights</w:t>
      </w:r>
      <w:bookmarkEnd w:id="345"/>
      <w:bookmarkEnd w:id="346"/>
      <w:bookmarkEnd w:id="347"/>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4916E847"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“Medicare Rights &amp; Protections.”</w:t>
      </w:r>
      <w:r w:rsidR="00AB27BF" w:rsidRPr="00D42ED0">
        <w:t xml:space="preserve"> (The publication is available at: </w:t>
      </w:r>
      <w:hyperlink r:id="rId38" w:history="1">
        <w:r w:rsidR="00B6707A" w:rsidRPr="00FE7FC4">
          <w:rPr>
            <w:rStyle w:val="Hyperlink"/>
          </w:rPr>
          <w:t>www.medicare.gov/Pubs/pdf/11534-Medicare-Rights-and-Protections.pdf</w:t>
        </w:r>
      </w:hyperlink>
      <w:r w:rsidR="006263D2">
        <w:t>.)</w:t>
      </w:r>
    </w:p>
    <w:p w14:paraId="3E74524B" w14:textId="77777777" w:rsidR="000E46D0" w:rsidRPr="00D42ED0" w:rsidRDefault="00575FA1" w:rsidP="00650377">
      <w:pPr>
        <w:pStyle w:val="ListBullet2"/>
      </w:pPr>
      <w:r w:rsidRPr="00D42ED0">
        <w:t xml:space="preserve">Or, you can call 1-800-MEDICARE (1-800-633-4227), 24 hours a day, 7 days a week. TTY users should call 1-877-486-2048. </w:t>
      </w:r>
      <w:bookmarkStart w:id="348" w:name="_Toc109316676"/>
    </w:p>
    <w:p w14:paraId="0F85DC85" w14:textId="77777777" w:rsidR="000E46D0" w:rsidRPr="00D42ED0" w:rsidRDefault="007A2A03" w:rsidP="006F04E5">
      <w:pPr>
        <w:pStyle w:val="Heading3"/>
      </w:pPr>
      <w:bookmarkStart w:id="349" w:name="_Toc228558461"/>
      <w:bookmarkStart w:id="350" w:name="_Toc68604510"/>
      <w:bookmarkStart w:id="351" w:name="_Toc72851579"/>
      <w:r w:rsidRPr="00D42ED0">
        <w:t>SECTION 2</w:t>
      </w:r>
      <w:r w:rsidR="000E46D0" w:rsidRPr="00D42ED0">
        <w:tab/>
      </w:r>
      <w:r w:rsidRPr="00D42ED0">
        <w:t>You have some responsibilities as a member of the plan</w:t>
      </w:r>
      <w:bookmarkEnd w:id="349"/>
      <w:bookmarkEnd w:id="350"/>
      <w:bookmarkEnd w:id="351"/>
    </w:p>
    <w:p w14:paraId="1D69828E" w14:textId="77777777" w:rsidR="00575FA1" w:rsidRPr="00D42ED0" w:rsidRDefault="00575FA1" w:rsidP="006F04E5">
      <w:pPr>
        <w:pStyle w:val="Heading4"/>
      </w:pPr>
      <w:bookmarkStart w:id="352" w:name="_Toc109316677"/>
      <w:bookmarkStart w:id="353" w:name="_Toc228558462"/>
      <w:bookmarkStart w:id="354" w:name="_Toc72851580"/>
      <w:bookmarkEnd w:id="348"/>
      <w:r w:rsidRPr="00D42ED0">
        <w:t>Section 2.1</w:t>
      </w:r>
      <w:r w:rsidRPr="00D42ED0">
        <w:tab/>
        <w:t>What are your responsibilities?</w:t>
      </w:r>
      <w:bookmarkEnd w:id="352"/>
      <w:bookmarkEnd w:id="353"/>
      <w:bookmarkEnd w:id="354"/>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lastRenderedPageBreak/>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w:t>
      </w:r>
      <w:proofErr w:type="gramStart"/>
      <w:r w:rsidRPr="00D42ED0">
        <w:t>information</w:t>
      </w:r>
      <w:proofErr w:type="gramEnd"/>
      <w:r w:rsidRPr="00D42ED0">
        <w:t xml:space="preserve">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071C79EE"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w:t>
      </w:r>
      <w:r w:rsidR="005801D0">
        <w:t>S</w:t>
      </w:r>
      <w:r w:rsidRPr="00D42ED0">
        <w:t>ome plan members must pay a premium for Medicare Part A</w:t>
      </w:r>
      <w:r w:rsidR="005801D0">
        <w:t>.</w:t>
      </w:r>
      <w:r w:rsidRPr="00D42ED0">
        <w:t xml:space="preserve"> </w:t>
      </w:r>
      <w:r w:rsidR="005801D0">
        <w:t>M</w:t>
      </w:r>
      <w:r w:rsidRPr="00D42ED0">
        <w:t>ost plan 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235327">
        <w:rPr>
          <w:i/>
          <w:color w:val="0000FF"/>
        </w:rPr>
        <w:t>[</w:t>
      </w:r>
      <w:r w:rsidRPr="00D42ED0">
        <w:rPr>
          <w:i/>
          <w:color w:val="0000FF"/>
        </w:rPr>
        <w:t>if a continuation area is offered, insert “generally” here and then explain the continuation area</w:t>
      </w:r>
      <w:r w:rsidRPr="00235327">
        <w:rPr>
          <w:i/>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lastRenderedPageBreak/>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55" w:name="_Toc228558463"/>
      <w:bookmarkStart w:id="356" w:name="_Toc72851581"/>
      <w:r w:rsidRPr="00D42ED0">
        <w:t>Section 2.2</w:t>
      </w:r>
      <w:r w:rsidRPr="00D42ED0">
        <w:tab/>
        <w:t>Special tax-reporting responsibilities of members of a Medicare MSA plan</w:t>
      </w:r>
      <w:bookmarkEnd w:id="355"/>
      <w:bookmarkEnd w:id="356"/>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ED9CB8E" w:rsidR="00575FA1" w:rsidRPr="00D42ED0" w:rsidRDefault="00575FA1" w:rsidP="00D77BE9">
      <w:pPr>
        <w:pStyle w:val="ListBullet2"/>
      </w:pPr>
      <w:r w:rsidRPr="00D42ED0">
        <w:t xml:space="preserve">Form 8853 and Form 8853 Instructions are available at </w:t>
      </w:r>
      <w:hyperlink r:id="rId39"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 xml:space="preserve">You must file by April 15 of the following </w:t>
      </w:r>
      <w:proofErr w:type="gramStart"/>
      <w:r w:rsidRPr="00D42ED0">
        <w:t>year, unless</w:t>
      </w:r>
      <w:proofErr w:type="gramEnd"/>
      <w:r w:rsidRPr="00D42ED0">
        <w:t xml:space="preserve"> you request an extension on your tax return.</w:t>
      </w:r>
    </w:p>
    <w:p w14:paraId="19B88D09" w14:textId="77777777" w:rsidR="00575FA1" w:rsidRPr="00D42ED0" w:rsidRDefault="00575FA1" w:rsidP="00AC1392">
      <w:r w:rsidRPr="00D42ED0">
        <w:lastRenderedPageBreak/>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5462BF4E"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0"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t xml:space="preserve">Who to call for more information or for help in preparing your tax </w:t>
      </w:r>
      <w:proofErr w:type="gramStart"/>
      <w:r w:rsidRPr="00D42ED0">
        <w:t>return</w:t>
      </w:r>
      <w:proofErr w:type="gramEnd"/>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6B52006E" w:rsidR="00AC1392" w:rsidRDefault="00575FA1" w:rsidP="00AC1392">
      <w:r w:rsidRPr="00D42ED0">
        <w:t xml:space="preserve">Face-to-Face Assistance: In certain areas, IRS also has local offices. Find your local office at </w:t>
      </w:r>
      <w:hyperlink r:id="rId41"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18"/>
    </w:p>
    <w:p w14:paraId="63B0BBEB" w14:textId="77777777" w:rsidR="00AC1392" w:rsidRPr="00D42ED0" w:rsidRDefault="00AC1392" w:rsidP="00AC1392">
      <w:pPr>
        <w:rPr>
          <w:szCs w:val="26"/>
        </w:rPr>
        <w:sectPr w:rsidR="00AC1392" w:rsidRPr="00D42ED0" w:rsidSect="00DB2A59">
          <w:footerReference w:type="even" r:id="rId42"/>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57" w:name="_Toc110592555"/>
      <w:bookmarkStart w:id="358"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59" w:name="Ch7"/>
      <w:r w:rsidRPr="00D42ED0">
        <w:lastRenderedPageBreak/>
        <w:t>Chapter 7.</w:t>
      </w:r>
      <w:r w:rsidRPr="00D42ED0">
        <w:tab/>
        <w:t xml:space="preserve">What to do if you have a problem or complaint </w:t>
      </w:r>
      <w:r w:rsidRPr="00D42ED0">
        <w:br/>
        <w:t>(coverage decisions, appeals, complaints)</w:t>
      </w:r>
      <w:bookmarkEnd w:id="357"/>
      <w:bookmarkEnd w:id="359"/>
    </w:p>
    <w:p w14:paraId="1D312B5C" w14:textId="7A8F6337" w:rsidR="00963CE4"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63CE4">
        <w:t>SECTION 1</w:t>
      </w:r>
      <w:r w:rsidR="00963CE4">
        <w:rPr>
          <w:rFonts w:asciiTheme="minorHAnsi" w:eastAsiaTheme="minorEastAsia" w:hAnsiTheme="minorHAnsi" w:cstheme="minorBidi"/>
          <w:b w:val="0"/>
          <w:sz w:val="22"/>
          <w:szCs w:val="22"/>
        </w:rPr>
        <w:tab/>
      </w:r>
      <w:r w:rsidR="00963CE4">
        <w:t>Introduction</w:t>
      </w:r>
      <w:r w:rsidR="00963CE4">
        <w:tab/>
      </w:r>
      <w:r w:rsidR="00963CE4">
        <w:fldChar w:fldCharType="begin"/>
      </w:r>
      <w:r w:rsidR="00963CE4">
        <w:instrText xml:space="preserve"> PAGEREF _Toc72851582 \h </w:instrText>
      </w:r>
      <w:r w:rsidR="00963CE4">
        <w:fldChar w:fldCharType="separate"/>
      </w:r>
      <w:r w:rsidR="00963CE4">
        <w:t>103</w:t>
      </w:r>
      <w:r w:rsidR="00963CE4">
        <w:fldChar w:fldCharType="end"/>
      </w:r>
    </w:p>
    <w:p w14:paraId="025937A0" w14:textId="7056EAF5"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_Toc72851583 \h </w:instrText>
      </w:r>
      <w:r>
        <w:fldChar w:fldCharType="separate"/>
      </w:r>
      <w:r>
        <w:t>103</w:t>
      </w:r>
      <w:r>
        <w:fldChar w:fldCharType="end"/>
      </w:r>
    </w:p>
    <w:p w14:paraId="33B7A861" w14:textId="45EC49E1" w:rsidR="00963CE4" w:rsidRDefault="00963CE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_Toc72851584 \h </w:instrText>
      </w:r>
      <w:r>
        <w:fldChar w:fldCharType="separate"/>
      </w:r>
      <w:r>
        <w:t>103</w:t>
      </w:r>
      <w:r>
        <w:fldChar w:fldCharType="end"/>
      </w:r>
    </w:p>
    <w:p w14:paraId="27C34E02" w14:textId="5B569DB3"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_Toc72851585 \h </w:instrText>
      </w:r>
      <w:r>
        <w:fldChar w:fldCharType="separate"/>
      </w:r>
      <w:r>
        <w:t>104</w:t>
      </w:r>
      <w:r>
        <w:fldChar w:fldCharType="end"/>
      </w:r>
    </w:p>
    <w:p w14:paraId="0A94791F" w14:textId="33C64644"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_Toc72851586 \h </w:instrText>
      </w:r>
      <w:r>
        <w:fldChar w:fldCharType="separate"/>
      </w:r>
      <w:r>
        <w:t>104</w:t>
      </w:r>
      <w:r>
        <w:fldChar w:fldCharType="end"/>
      </w:r>
    </w:p>
    <w:p w14:paraId="7CF75E4B" w14:textId="639F4C5A"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_Toc72851587 \h </w:instrText>
      </w:r>
      <w:r>
        <w:fldChar w:fldCharType="separate"/>
      </w:r>
      <w:r>
        <w:t>104</w:t>
      </w:r>
      <w:r>
        <w:fldChar w:fldCharType="end"/>
      </w:r>
    </w:p>
    <w:p w14:paraId="38E960C0" w14:textId="0A8B3335" w:rsidR="00963CE4" w:rsidRDefault="00963C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_Toc72851588 \h </w:instrText>
      </w:r>
      <w:r>
        <w:fldChar w:fldCharType="separate"/>
      </w:r>
      <w:r>
        <w:t>104</w:t>
      </w:r>
      <w:r>
        <w:fldChar w:fldCharType="end"/>
      </w:r>
    </w:p>
    <w:p w14:paraId="6C31892D" w14:textId="009A8ED6" w:rsidR="00963CE4" w:rsidRDefault="00963CE4">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_Toc72851589 \h </w:instrText>
      </w:r>
      <w:r>
        <w:fldChar w:fldCharType="separate"/>
      </w:r>
      <w:r>
        <w:t>105</w:t>
      </w:r>
      <w:r>
        <w:fldChar w:fldCharType="end"/>
      </w:r>
    </w:p>
    <w:p w14:paraId="436884F9" w14:textId="2CAC13F7" w:rsidR="00963CE4" w:rsidRDefault="00963C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_Toc72851590 \h </w:instrText>
      </w:r>
      <w:r>
        <w:fldChar w:fldCharType="separate"/>
      </w:r>
      <w:r>
        <w:t>105</w:t>
      </w:r>
      <w:r>
        <w:fldChar w:fldCharType="end"/>
      </w:r>
    </w:p>
    <w:p w14:paraId="1BC22797" w14:textId="5961E56F" w:rsidR="00963CE4" w:rsidRDefault="00963CE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_Toc72851591 \h </w:instrText>
      </w:r>
      <w:r>
        <w:fldChar w:fldCharType="separate"/>
      </w:r>
      <w:r>
        <w:t>105</w:t>
      </w:r>
      <w:r>
        <w:fldChar w:fldCharType="end"/>
      </w:r>
    </w:p>
    <w:p w14:paraId="02758B40" w14:textId="4B12D77D" w:rsidR="00963CE4" w:rsidRDefault="00963CE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_Toc72851592 \h </w:instrText>
      </w:r>
      <w:r>
        <w:fldChar w:fldCharType="separate"/>
      </w:r>
      <w:r>
        <w:t>106</w:t>
      </w:r>
      <w:r>
        <w:fldChar w:fldCharType="end"/>
      </w:r>
    </w:p>
    <w:p w14:paraId="726BBCFC" w14:textId="13737748" w:rsidR="00963CE4" w:rsidRDefault="00963CE4">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2F459D">
        <w:rPr>
          <w:u w:val="single"/>
        </w:rPr>
        <w:t>your</w:t>
      </w:r>
      <w:r>
        <w:t xml:space="preserve"> situation?</w:t>
      </w:r>
      <w:r>
        <w:tab/>
      </w:r>
      <w:r>
        <w:fldChar w:fldCharType="begin"/>
      </w:r>
      <w:r>
        <w:instrText xml:space="preserve"> PAGEREF _Toc72851593 \h </w:instrText>
      </w:r>
      <w:r>
        <w:fldChar w:fldCharType="separate"/>
      </w:r>
      <w:r>
        <w:t>107</w:t>
      </w:r>
      <w:r>
        <w:fldChar w:fldCharType="end"/>
      </w:r>
    </w:p>
    <w:p w14:paraId="2A3E0C3B" w14:textId="740D31CF" w:rsidR="00963CE4" w:rsidRDefault="00963C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_Toc72851594 \h </w:instrText>
      </w:r>
      <w:r>
        <w:fldChar w:fldCharType="separate"/>
      </w:r>
      <w:r>
        <w:t>108</w:t>
      </w:r>
      <w:r>
        <w:fldChar w:fldCharType="end"/>
      </w:r>
    </w:p>
    <w:p w14:paraId="29680794" w14:textId="7D296039" w:rsidR="00963CE4" w:rsidRDefault="00963CE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_Toc72851595 \h </w:instrText>
      </w:r>
      <w:r>
        <w:fldChar w:fldCharType="separate"/>
      </w:r>
      <w:r>
        <w:t>108</w:t>
      </w:r>
      <w:r>
        <w:fldChar w:fldCharType="end"/>
      </w:r>
    </w:p>
    <w:p w14:paraId="16F791EF" w14:textId="6B6A31C8" w:rsidR="00963CE4" w:rsidRDefault="00963CE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2F459D">
        <w:t>(how to ask our plan to authorize or provide the medical care coverage you want)</w:t>
      </w:r>
      <w:r>
        <w:tab/>
      </w:r>
      <w:r>
        <w:fldChar w:fldCharType="begin"/>
      </w:r>
      <w:r>
        <w:instrText xml:space="preserve"> PAGEREF _Toc72851596 \h </w:instrText>
      </w:r>
      <w:r>
        <w:fldChar w:fldCharType="separate"/>
      </w:r>
      <w:r>
        <w:t>109</w:t>
      </w:r>
      <w:r>
        <w:fldChar w:fldCharType="end"/>
      </w:r>
    </w:p>
    <w:p w14:paraId="32A63725" w14:textId="727F98E9" w:rsidR="00963CE4" w:rsidRDefault="00963CE4">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2F459D">
        <w:t>(how to ask for a review of a medical care coverage decision made by our plan)</w:t>
      </w:r>
      <w:r>
        <w:tab/>
      </w:r>
      <w:r>
        <w:fldChar w:fldCharType="begin"/>
      </w:r>
      <w:r>
        <w:instrText xml:space="preserve"> PAGEREF _Toc72851597 \h </w:instrText>
      </w:r>
      <w:r>
        <w:fldChar w:fldCharType="separate"/>
      </w:r>
      <w:r>
        <w:t>112</w:t>
      </w:r>
      <w:r>
        <w:fldChar w:fldCharType="end"/>
      </w:r>
    </w:p>
    <w:p w14:paraId="2D9E5E8F" w14:textId="0085E945" w:rsidR="00963CE4" w:rsidRDefault="00963CE4">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_Toc72851598 \h </w:instrText>
      </w:r>
      <w:r>
        <w:fldChar w:fldCharType="separate"/>
      </w:r>
      <w:r>
        <w:t>116</w:t>
      </w:r>
      <w:r>
        <w:fldChar w:fldCharType="end"/>
      </w:r>
    </w:p>
    <w:p w14:paraId="2F9E5ECE" w14:textId="0B42E644" w:rsidR="00963CE4" w:rsidRDefault="00963CE4">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_Toc72851599 \h </w:instrText>
      </w:r>
      <w:r>
        <w:fldChar w:fldCharType="separate"/>
      </w:r>
      <w:r>
        <w:t>118</w:t>
      </w:r>
      <w:r>
        <w:fldChar w:fldCharType="end"/>
      </w:r>
    </w:p>
    <w:p w14:paraId="69A7C9EB" w14:textId="2D24CE29" w:rsidR="00963CE4" w:rsidRDefault="00963C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_Toc72851600 \h </w:instrText>
      </w:r>
      <w:r>
        <w:fldChar w:fldCharType="separate"/>
      </w:r>
      <w:r>
        <w:t>119</w:t>
      </w:r>
      <w:r>
        <w:fldChar w:fldCharType="end"/>
      </w:r>
    </w:p>
    <w:p w14:paraId="64FA2857" w14:textId="39712548" w:rsidR="00963CE4" w:rsidRDefault="00963CE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_Toc72851601 \h </w:instrText>
      </w:r>
      <w:r>
        <w:fldChar w:fldCharType="separate"/>
      </w:r>
      <w:r>
        <w:t>119</w:t>
      </w:r>
      <w:r>
        <w:fldChar w:fldCharType="end"/>
      </w:r>
    </w:p>
    <w:p w14:paraId="6BEA87FD" w14:textId="21D0D68C" w:rsidR="00963CE4" w:rsidRDefault="00963CE4">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_Toc72851602 \h </w:instrText>
      </w:r>
      <w:r>
        <w:fldChar w:fldCharType="separate"/>
      </w:r>
      <w:r>
        <w:t>121</w:t>
      </w:r>
      <w:r>
        <w:fldChar w:fldCharType="end"/>
      </w:r>
    </w:p>
    <w:p w14:paraId="1F6FF4D1" w14:textId="4BACB19F" w:rsidR="00963CE4" w:rsidRDefault="00963CE4">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_Toc72851603 \h </w:instrText>
      </w:r>
      <w:r>
        <w:fldChar w:fldCharType="separate"/>
      </w:r>
      <w:r>
        <w:t>124</w:t>
      </w:r>
      <w:r>
        <w:fldChar w:fldCharType="end"/>
      </w:r>
    </w:p>
    <w:p w14:paraId="250FABCD" w14:textId="713010D8" w:rsidR="00963CE4" w:rsidRDefault="00963CE4">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_Toc72851604 \h </w:instrText>
      </w:r>
      <w:r>
        <w:fldChar w:fldCharType="separate"/>
      </w:r>
      <w:r>
        <w:t>125</w:t>
      </w:r>
      <w:r>
        <w:fldChar w:fldCharType="end"/>
      </w:r>
    </w:p>
    <w:p w14:paraId="653EA1F3" w14:textId="3835E3F8" w:rsidR="00963CE4" w:rsidRDefault="00963CE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_Toc72851605 \h </w:instrText>
      </w:r>
      <w:r>
        <w:fldChar w:fldCharType="separate"/>
      </w:r>
      <w:r>
        <w:t>128</w:t>
      </w:r>
      <w:r>
        <w:fldChar w:fldCharType="end"/>
      </w:r>
    </w:p>
    <w:p w14:paraId="2ED7D63F" w14:textId="1C6A0337" w:rsidR="00963CE4" w:rsidRDefault="00963CE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2F459D">
        <w:rPr>
          <w:u w:val="single"/>
        </w:rPr>
        <w:t>only</w:t>
      </w:r>
      <w:r>
        <w:t>: Home health care, skilled nursing facility care, and Comprehensive Outpatient Rehabilitation Facility (CORF) services</w:t>
      </w:r>
      <w:r>
        <w:tab/>
      </w:r>
      <w:r>
        <w:fldChar w:fldCharType="begin"/>
      </w:r>
      <w:r>
        <w:instrText xml:space="preserve"> PAGEREF _Toc72851606 \h </w:instrText>
      </w:r>
      <w:r>
        <w:fldChar w:fldCharType="separate"/>
      </w:r>
      <w:r>
        <w:t>128</w:t>
      </w:r>
      <w:r>
        <w:fldChar w:fldCharType="end"/>
      </w:r>
    </w:p>
    <w:p w14:paraId="2943091A" w14:textId="20ECB122" w:rsidR="00963CE4" w:rsidRDefault="00963CE4">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_Toc72851607 \h </w:instrText>
      </w:r>
      <w:r>
        <w:fldChar w:fldCharType="separate"/>
      </w:r>
      <w:r>
        <w:t>128</w:t>
      </w:r>
      <w:r>
        <w:fldChar w:fldCharType="end"/>
      </w:r>
    </w:p>
    <w:p w14:paraId="0BC0F899" w14:textId="0A210F40" w:rsidR="00963CE4" w:rsidRDefault="00963CE4">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_Toc72851608 \h </w:instrText>
      </w:r>
      <w:r>
        <w:fldChar w:fldCharType="separate"/>
      </w:r>
      <w:r>
        <w:t>129</w:t>
      </w:r>
      <w:r>
        <w:fldChar w:fldCharType="end"/>
      </w:r>
    </w:p>
    <w:p w14:paraId="050DCA5F" w14:textId="2C5CE066" w:rsidR="00963CE4" w:rsidRDefault="00963CE4">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_Toc72851609 \h </w:instrText>
      </w:r>
      <w:r>
        <w:fldChar w:fldCharType="separate"/>
      </w:r>
      <w:r>
        <w:t>131</w:t>
      </w:r>
      <w:r>
        <w:fldChar w:fldCharType="end"/>
      </w:r>
    </w:p>
    <w:p w14:paraId="7D19483E" w14:textId="60557B09" w:rsidR="00963CE4" w:rsidRDefault="00963CE4">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_Toc72851610 \h </w:instrText>
      </w:r>
      <w:r>
        <w:fldChar w:fldCharType="separate"/>
      </w:r>
      <w:r>
        <w:t>133</w:t>
      </w:r>
      <w:r>
        <w:fldChar w:fldCharType="end"/>
      </w:r>
    </w:p>
    <w:p w14:paraId="4DF57965" w14:textId="16633520" w:rsidR="00963CE4" w:rsidRDefault="00963CE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_Toc72851611 \h </w:instrText>
      </w:r>
      <w:r>
        <w:fldChar w:fldCharType="separate"/>
      </w:r>
      <w:r>
        <w:t>135</w:t>
      </w:r>
      <w:r>
        <w:fldChar w:fldCharType="end"/>
      </w:r>
    </w:p>
    <w:p w14:paraId="5D3EEFBB" w14:textId="13236395" w:rsidR="00963CE4" w:rsidRDefault="00963CE4">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_Toc72851612 \h </w:instrText>
      </w:r>
      <w:r>
        <w:fldChar w:fldCharType="separate"/>
      </w:r>
      <w:r>
        <w:t>135</w:t>
      </w:r>
      <w:r>
        <w:fldChar w:fldCharType="end"/>
      </w:r>
    </w:p>
    <w:p w14:paraId="527FC32E" w14:textId="7E0CF75D" w:rsidR="00963CE4" w:rsidRDefault="00963CE4">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_Toc72851613 \h </w:instrText>
      </w:r>
      <w:r>
        <w:fldChar w:fldCharType="separate"/>
      </w:r>
      <w:r>
        <w:t>137</w:t>
      </w:r>
      <w:r>
        <w:fldChar w:fldCharType="end"/>
      </w:r>
    </w:p>
    <w:p w14:paraId="0A6FAB48" w14:textId="4D758454" w:rsidR="00963CE4" w:rsidRDefault="00963CE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_Toc72851614 \h </w:instrText>
      </w:r>
      <w:r>
        <w:fldChar w:fldCharType="separate"/>
      </w:r>
      <w:r>
        <w:t>137</w:t>
      </w:r>
      <w:r>
        <w:fldChar w:fldCharType="end"/>
      </w:r>
    </w:p>
    <w:p w14:paraId="790AAE63" w14:textId="4ED4EFFD" w:rsidR="00963CE4" w:rsidRDefault="00963CE4">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_Toc72851615 \h </w:instrText>
      </w:r>
      <w:r>
        <w:fldChar w:fldCharType="separate"/>
      </w:r>
      <w:r>
        <w:t>137</w:t>
      </w:r>
      <w:r>
        <w:fldChar w:fldCharType="end"/>
      </w:r>
    </w:p>
    <w:p w14:paraId="29D105E0" w14:textId="6EDD07DC" w:rsidR="00963CE4" w:rsidRDefault="00963CE4">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_Toc72851616 \h </w:instrText>
      </w:r>
      <w:r>
        <w:fldChar w:fldCharType="separate"/>
      </w:r>
      <w:r>
        <w:t>139</w:t>
      </w:r>
      <w:r>
        <w:fldChar w:fldCharType="end"/>
      </w:r>
    </w:p>
    <w:p w14:paraId="52DB2A3B" w14:textId="13F6F2FC" w:rsidR="00963CE4" w:rsidRDefault="00963CE4">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_Toc72851617 \h </w:instrText>
      </w:r>
      <w:r>
        <w:fldChar w:fldCharType="separate"/>
      </w:r>
      <w:r>
        <w:t>139</w:t>
      </w:r>
      <w:r>
        <w:fldChar w:fldCharType="end"/>
      </w:r>
    </w:p>
    <w:p w14:paraId="3CEFFAB1" w14:textId="65272630" w:rsidR="00963CE4" w:rsidRDefault="00963CE4">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_Toc72851618 \h </w:instrText>
      </w:r>
      <w:r>
        <w:fldChar w:fldCharType="separate"/>
      </w:r>
      <w:r>
        <w:t>140</w:t>
      </w:r>
      <w:r>
        <w:fldChar w:fldCharType="end"/>
      </w:r>
    </w:p>
    <w:p w14:paraId="5D71294C" w14:textId="775AD78C" w:rsidR="00963CE4" w:rsidRDefault="00963CE4">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_Toc72851619 \h </w:instrText>
      </w:r>
      <w:r>
        <w:fldChar w:fldCharType="separate"/>
      </w:r>
      <w:r>
        <w:t>140</w:t>
      </w:r>
      <w:r>
        <w:fldChar w:fldCharType="end"/>
      </w:r>
    </w:p>
    <w:p w14:paraId="00BE6103" w14:textId="594A3002" w:rsidR="008579B6" w:rsidRDefault="00751EB4" w:rsidP="00A1012A">
      <w:pPr>
        <w:pStyle w:val="NoSpacing"/>
        <w:rPr>
          <w:noProof/>
        </w:rPr>
      </w:pPr>
      <w:r>
        <w:rPr>
          <w:noProof/>
        </w:rPr>
        <w:fldChar w:fldCharType="end"/>
      </w:r>
    </w:p>
    <w:p w14:paraId="59E7D426" w14:textId="081C217B" w:rsidR="00575FA1" w:rsidRPr="00D42ED0" w:rsidRDefault="008579B6" w:rsidP="008579B6">
      <w:pPr>
        <w:spacing w:before="0" w:beforeAutospacing="0" w:after="0" w:afterAutospacing="0"/>
        <w:rPr>
          <w:noProof/>
        </w:rPr>
      </w:pPr>
      <w:r>
        <w:rPr>
          <w:noProof/>
        </w:rPr>
        <w:br w:type="page"/>
      </w:r>
    </w:p>
    <w:p w14:paraId="229C6FB5" w14:textId="77777777" w:rsidR="00575FA1" w:rsidRPr="00D42ED0" w:rsidRDefault="006F04E5" w:rsidP="006F04E5">
      <w:r w:rsidRPr="00D42ED0">
        <w:rPr>
          <w:i/>
          <w:color w:val="0000FF"/>
        </w:rPr>
        <w:lastRenderedPageBreak/>
        <w:t>[Plans should ensure that the text or section heading immediately preceding each “Legal Terms” box is kept on the same page as the box.]</w:t>
      </w:r>
    </w:p>
    <w:p w14:paraId="5EDED482" w14:textId="77777777" w:rsidR="000E46D0" w:rsidRPr="00D42ED0" w:rsidRDefault="000E46D0" w:rsidP="00B67164">
      <w:pPr>
        <w:pStyle w:val="Heading3"/>
      </w:pPr>
      <w:bookmarkStart w:id="360" w:name="_Toc228558475"/>
      <w:bookmarkStart w:id="361" w:name="_Toc68604511"/>
      <w:bookmarkStart w:id="362" w:name="_Toc72851582"/>
      <w:r w:rsidRPr="00D42ED0">
        <w:t>SECTION 1</w:t>
      </w:r>
      <w:r w:rsidRPr="00D42ED0">
        <w:tab/>
      </w:r>
      <w:r w:rsidR="007A2A03" w:rsidRPr="00D42ED0">
        <w:t>Introduction</w:t>
      </w:r>
      <w:bookmarkEnd w:id="360"/>
      <w:bookmarkEnd w:id="361"/>
      <w:bookmarkEnd w:id="362"/>
    </w:p>
    <w:p w14:paraId="258B7278" w14:textId="77777777" w:rsidR="00575FA1" w:rsidRPr="00D42ED0" w:rsidRDefault="00575FA1" w:rsidP="00B67164">
      <w:pPr>
        <w:pStyle w:val="Heading4"/>
      </w:pPr>
      <w:bookmarkStart w:id="363" w:name="_Toc228558476"/>
      <w:bookmarkStart w:id="364" w:name="_Toc72851583"/>
      <w:r w:rsidRPr="00D42ED0">
        <w:t>Section 1.1</w:t>
      </w:r>
      <w:r w:rsidRPr="00D42ED0">
        <w:tab/>
        <w:t>What to do if you have a problem or concern</w:t>
      </w:r>
      <w:bookmarkEnd w:id="363"/>
      <w:bookmarkEnd w:id="364"/>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65" w:name="_Toc228558477"/>
      <w:bookmarkStart w:id="366" w:name="_Toc72851584"/>
      <w:r w:rsidRPr="00D42ED0">
        <w:t>Section 1.2</w:t>
      </w:r>
      <w:r w:rsidRPr="00D42ED0">
        <w:tab/>
        <w:t>What about the legal terms?</w:t>
      </w:r>
      <w:bookmarkEnd w:id="365"/>
      <w:bookmarkEnd w:id="366"/>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w:t>
      </w:r>
      <w:proofErr w:type="gramStart"/>
      <w:r w:rsidRPr="00D42ED0">
        <w:t>says</w:t>
      </w:r>
      <w:proofErr w:type="gramEnd"/>
      <w:r w:rsidRPr="00D42ED0">
        <w:t xml:space="preserve">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67" w:name="_Toc228558478"/>
      <w:bookmarkStart w:id="368" w:name="_Toc68604512"/>
      <w:bookmarkStart w:id="369" w:name="_Toc72851585"/>
      <w:r w:rsidRPr="00D42ED0">
        <w:lastRenderedPageBreak/>
        <w:t>SECTION 2</w:t>
      </w:r>
      <w:r w:rsidR="000E46D0" w:rsidRPr="00D42ED0">
        <w:tab/>
      </w:r>
      <w:r w:rsidRPr="00D42ED0">
        <w:t>You can get help from government organizations that are not connected with us</w:t>
      </w:r>
      <w:bookmarkEnd w:id="367"/>
      <w:bookmarkEnd w:id="368"/>
      <w:bookmarkEnd w:id="369"/>
    </w:p>
    <w:p w14:paraId="5A657152" w14:textId="77777777" w:rsidR="00575FA1" w:rsidRPr="00D42ED0" w:rsidRDefault="00575FA1" w:rsidP="00B67164">
      <w:pPr>
        <w:pStyle w:val="Heading4"/>
      </w:pPr>
      <w:bookmarkStart w:id="370" w:name="_Toc228558479"/>
      <w:bookmarkStart w:id="371" w:name="_Toc72851586"/>
      <w:r w:rsidRPr="00D42ED0">
        <w:t>Section 2.1</w:t>
      </w:r>
      <w:r w:rsidRPr="00D42ED0">
        <w:tab/>
        <w:t>Where to get more information and personalized assistance</w:t>
      </w:r>
      <w:bookmarkEnd w:id="370"/>
      <w:bookmarkEnd w:id="371"/>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w:t>
      </w:r>
      <w:proofErr w:type="gramStart"/>
      <w:r w:rsidRPr="00D42ED0">
        <w:t>situations</w:t>
      </w:r>
      <w:proofErr w:type="gramEnd"/>
      <w:r w:rsidRPr="00D42ED0">
        <w:t xml:space="preserve">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7994C547"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3" w:history="1">
        <w:r w:rsidR="00816E30" w:rsidRPr="00FE7FC4">
          <w:rPr>
            <w:rStyle w:val="Hyperlink"/>
          </w:rPr>
          <w:t>www.medicare.gov</w:t>
        </w:r>
      </w:hyperlink>
      <w:r w:rsidRPr="00D42ED0">
        <w:t>).</w:t>
      </w:r>
    </w:p>
    <w:p w14:paraId="7EA91819" w14:textId="77777777" w:rsidR="000E46D0" w:rsidRPr="00D42ED0" w:rsidRDefault="007A2A03" w:rsidP="00B67164">
      <w:pPr>
        <w:pStyle w:val="Heading3"/>
      </w:pPr>
      <w:bookmarkStart w:id="372" w:name="_Toc228558480"/>
      <w:bookmarkStart w:id="373" w:name="_Toc68604513"/>
      <w:bookmarkStart w:id="374" w:name="_Toc72851587"/>
      <w:r w:rsidRPr="00D42ED0">
        <w:t>SECTION 3</w:t>
      </w:r>
      <w:r w:rsidR="000E46D0" w:rsidRPr="00D42ED0">
        <w:tab/>
      </w:r>
      <w:r w:rsidRPr="00D42ED0">
        <w:t>To deal with your problem, which process should you use?</w:t>
      </w:r>
      <w:bookmarkEnd w:id="372"/>
      <w:bookmarkEnd w:id="373"/>
      <w:bookmarkEnd w:id="374"/>
    </w:p>
    <w:p w14:paraId="380E6395" w14:textId="77777777" w:rsidR="00575FA1" w:rsidRPr="00D42ED0" w:rsidRDefault="00575FA1" w:rsidP="00B67164">
      <w:pPr>
        <w:pStyle w:val="Heading4"/>
      </w:pPr>
      <w:bookmarkStart w:id="375" w:name="_Toc228558481"/>
      <w:bookmarkStart w:id="376" w:name="_Toc72851588"/>
      <w:r w:rsidRPr="00D42ED0">
        <w:t>Section 3.1</w:t>
      </w:r>
      <w:r w:rsidRPr="00D42ED0">
        <w:tab/>
        <w:t>Should you use the process for coverage decisions and appeals? Or should you use the process for making complaints?</w:t>
      </w:r>
      <w:bookmarkEnd w:id="375"/>
      <w:bookmarkEnd w:id="376"/>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5D077AEF" w:rsidR="006E0D15" w:rsidRPr="000D1948" w:rsidRDefault="000D3460" w:rsidP="006E0D15">
      <w:pPr>
        <w:keepNext/>
        <w:ind w:left="360"/>
      </w:pPr>
      <w:r w:rsidRPr="000D1948">
        <w:t>(This includes problems about whether particular medical care or prescription drugs are covered or not, the way in which they are covered, and problems related to payment for medical care or prescription drugs.)</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12DF1656" w:rsidR="006E0D15" w:rsidRPr="000D1948" w:rsidRDefault="003D1092" w:rsidP="006E0D15">
      <w:pPr>
        <w:keepNext/>
        <w:ind w:left="720"/>
        <w:rPr>
          <w:b/>
        </w:rPr>
      </w:pPr>
      <w:r>
        <w:rPr>
          <w:b/>
        </w:rPr>
        <w:t xml:space="preserve">No. </w:t>
      </w:r>
      <w:r w:rsidR="006E0D15" w:rsidRPr="000D1948">
        <w:t xml:space="preserve">My problem is </w:t>
      </w:r>
      <w:r w:rsidR="006E0D15" w:rsidRPr="000D1948">
        <w:rPr>
          <w:u w:val="single"/>
        </w:rPr>
        <w:t>not</w:t>
      </w:r>
      <w:r w:rsidR="006E0D15"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77" w:name="_Toc72851589"/>
      <w:r w:rsidRPr="00D42ED0">
        <w:rPr>
          <w:noProof/>
        </w:rPr>
        <w:t>COVERAGE DECISIONS AND APPEALS</w:t>
      </w:r>
      <w:bookmarkEnd w:id="377"/>
    </w:p>
    <w:p w14:paraId="39BCC013" w14:textId="77777777" w:rsidR="000E46D0" w:rsidRPr="00D42ED0" w:rsidRDefault="007A2A03" w:rsidP="00B67164">
      <w:pPr>
        <w:pStyle w:val="Heading3"/>
      </w:pPr>
      <w:bookmarkStart w:id="378" w:name="_Toc228558482"/>
      <w:bookmarkStart w:id="379" w:name="_Toc68604514"/>
      <w:bookmarkStart w:id="380" w:name="_Toc72851590"/>
      <w:r w:rsidRPr="00D42ED0">
        <w:t>SECTION 4</w:t>
      </w:r>
      <w:r w:rsidR="000E46D0" w:rsidRPr="00D42ED0">
        <w:tab/>
      </w:r>
      <w:r w:rsidRPr="00D42ED0">
        <w:t>A guide to the basics of coverage decisions and appeals</w:t>
      </w:r>
      <w:bookmarkEnd w:id="378"/>
      <w:bookmarkEnd w:id="379"/>
      <w:bookmarkEnd w:id="380"/>
    </w:p>
    <w:p w14:paraId="1921596B" w14:textId="77777777" w:rsidR="00575FA1" w:rsidRPr="00D42ED0" w:rsidRDefault="00575FA1" w:rsidP="00B67164">
      <w:pPr>
        <w:pStyle w:val="Heading4"/>
      </w:pPr>
      <w:bookmarkStart w:id="381" w:name="_Toc228558483"/>
      <w:bookmarkStart w:id="382" w:name="_Toc72851591"/>
      <w:r w:rsidRPr="00D42ED0">
        <w:t>Section 4.1</w:t>
      </w:r>
      <w:r w:rsidRPr="00D42ED0">
        <w:tab/>
        <w:t>Asking for coverage decisions and making appeals: the big picture</w:t>
      </w:r>
      <w:bookmarkEnd w:id="381"/>
      <w:bookmarkEnd w:id="382"/>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5F391E5E"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r w:rsidR="00BE02FC">
        <w:rPr>
          <w:szCs w:val="26"/>
        </w:rPr>
        <w:t xml:space="preserve"> </w:t>
      </w:r>
      <w:r w:rsidR="00EA5851">
        <w:t xml:space="preserve">In limited circumstances a request for a coverage decision will be dismissed, </w:t>
      </w:r>
      <w:r w:rsidR="00EA5851">
        <w:lastRenderedPageBreak/>
        <w:t xml:space="preserve">which means we won’t review the request. Examples of when a request will be dismissed include if the request is </w:t>
      </w:r>
      <w:proofErr w:type="gramStart"/>
      <w:r w:rsidR="00EA5851">
        <w:t>incomplete, if</w:t>
      </w:r>
      <w:proofErr w:type="gramEnd"/>
      <w:r w:rsidR="00EA5851">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EA5851" w:rsidDel="00EA5851">
        <w:t xml:space="preserve"> </w:t>
      </w:r>
    </w:p>
    <w:p w14:paraId="6031133E" w14:textId="77777777" w:rsidR="00575FA1" w:rsidRPr="00D42ED0" w:rsidRDefault="00575FA1" w:rsidP="00CC4107">
      <w:r w:rsidRPr="00D42ED0">
        <w:rPr>
          <w:szCs w:val="26"/>
        </w:rPr>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037D6C0E"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 xml:space="preserve">When we have completed the </w:t>
      </w:r>
      <w:proofErr w:type="gramStart"/>
      <w:r w:rsidR="00575FA1" w:rsidRPr="00D42ED0">
        <w:rPr>
          <w:szCs w:val="26"/>
        </w:rPr>
        <w:t>review</w:t>
      </w:r>
      <w:proofErr w:type="gramEnd"/>
      <w:r w:rsidR="00575FA1" w:rsidRPr="00D42ED0">
        <w:rPr>
          <w:szCs w:val="26"/>
        </w:rPr>
        <w:t xml:space="preserve">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r w:rsidR="00BE02FC">
        <w:t xml:space="preserve"> </w:t>
      </w:r>
      <w:r w:rsidR="00EA5851">
        <w:t xml:space="preserve">In limited circumstances a request for a coverage decision will be dismissed, which means we won’t review the request. Examples of when a request will be dismissed include if the request is </w:t>
      </w:r>
      <w:proofErr w:type="gramStart"/>
      <w:r w:rsidR="00EA5851">
        <w:t>incomplete, if</w:t>
      </w:r>
      <w:proofErr w:type="gramEnd"/>
      <w:r w:rsidR="00EA5851">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EA5851" w:rsidDel="00EA5851">
        <w:t xml:space="preserve"> </w:t>
      </w:r>
    </w:p>
    <w:p w14:paraId="3D8C84FD" w14:textId="6A0071B0" w:rsidR="00575FA1" w:rsidRPr="00D42ED0" w:rsidRDefault="00575FA1" w:rsidP="00CC4107">
      <w:r w:rsidRPr="00D42ED0">
        <w:t xml:space="preserve">If we say no to all or part of your Level 1 Appeal, your case will automatically go on to a Level 2 Appeal. The Level 2 Appeal is conducted by an </w:t>
      </w:r>
      <w:bookmarkStart w:id="383" w:name="_Hlk28606327"/>
      <w:r w:rsidR="00254B88">
        <w:t>Independent Review Organization</w:t>
      </w:r>
      <w:bookmarkEnd w:id="383"/>
      <w:r w:rsidR="00F6508E">
        <w:t xml:space="preserve"> </w:t>
      </w:r>
      <w:r w:rsidRPr="00D42ED0">
        <w:t xml:space="preserve">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84" w:name="_Toc228558484"/>
      <w:bookmarkStart w:id="385" w:name="_Toc72851592"/>
      <w:r w:rsidRPr="00D42ED0">
        <w:t>Section 4.2</w:t>
      </w:r>
      <w:r w:rsidRPr="00D42ED0">
        <w:tab/>
        <w:t>How to get help when you are asking for a coverage decision or making an appeal</w:t>
      </w:r>
      <w:bookmarkEnd w:id="384"/>
      <w:bookmarkEnd w:id="385"/>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37990067"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 (see Section 2 of this chapter).</w:t>
      </w:r>
    </w:p>
    <w:p w14:paraId="4D18AAE0" w14:textId="4549B385" w:rsidR="00575FA1" w:rsidRPr="00D42ED0" w:rsidRDefault="00D06518" w:rsidP="000D3460">
      <w:pPr>
        <w:pStyle w:val="ListBullet"/>
      </w:pPr>
      <w:r w:rsidRPr="00D42ED0">
        <w:rPr>
          <w:b/>
          <w:bCs/>
        </w:rPr>
        <w:lastRenderedPageBreak/>
        <w:t>Your doctor can make a request for you.</w:t>
      </w:r>
      <w:r w:rsidRPr="00D42ED0">
        <w:t xml:space="preserve"> For medical care</w:t>
      </w:r>
      <w:r w:rsidR="00FF67CF">
        <w:t xml:space="preserve"> or Part B prescription drugs</w:t>
      </w:r>
      <w:r w:rsidRPr="00D42ED0">
        <w:t>,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5B612782" w:rsidR="00575FA1" w:rsidRPr="00D42ED0" w:rsidRDefault="00575FA1" w:rsidP="00243498">
      <w:pPr>
        <w:pStyle w:val="ListBullet2"/>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4" w:history="1">
        <w:r w:rsidR="00816E30" w:rsidRPr="00FE7FC4">
          <w:rPr>
            <w:rStyle w:val="Hyperlink"/>
          </w:rPr>
          <w:t>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86" w:name="_Toc228558485"/>
      <w:bookmarkStart w:id="387" w:name="_Toc72851593"/>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86"/>
      <w:bookmarkEnd w:id="387"/>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xml:space="preserve">). You can also get help or information </w:t>
      </w:r>
      <w:r w:rsidRPr="00D42ED0">
        <w:lastRenderedPageBreak/>
        <w:t>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88" w:name="_Toc228558486"/>
      <w:bookmarkStart w:id="389" w:name="_Toc68604515"/>
      <w:bookmarkStart w:id="390" w:name="_Toc72851594"/>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388"/>
      <w:bookmarkEnd w:id="389"/>
      <w:bookmarkEnd w:id="390"/>
    </w:p>
    <w:p w14:paraId="05FFB406" w14:textId="7CD74C55" w:rsidR="00B67164" w:rsidRPr="001E6175" w:rsidRDefault="004B2AA7" w:rsidP="00FA37A9">
      <w:pPr>
        <w:keepNext/>
        <w:ind w:left="432" w:hanging="432"/>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FA37A9">
        <w:rPr>
          <w:rFonts w:ascii="Arial" w:hAnsi="Arial" w:cs="Arial"/>
          <w:bCs/>
        </w:rPr>
        <w:t xml:space="preserve">Have you read Section 4 of this chapter </w:t>
      </w:r>
      <w:r w:rsidR="00FA37A9" w:rsidRPr="0034125C">
        <w:rPr>
          <w:rFonts w:ascii="Arial" w:hAnsi="Arial" w:cs="Arial"/>
          <w:bCs/>
        </w:rPr>
        <w:t>(</w:t>
      </w:r>
      <w:r w:rsidR="00FA37A9" w:rsidRPr="0034125C">
        <w:rPr>
          <w:rFonts w:ascii="Arial" w:hAnsi="Arial" w:cs="Arial"/>
          <w:bCs/>
          <w:i/>
        </w:rPr>
        <w:t>A guide to “the basics” of coverage decisions and appeals</w:t>
      </w:r>
      <w:r w:rsidR="00FA37A9" w:rsidRPr="0034125C">
        <w:rPr>
          <w:rFonts w:ascii="Arial" w:hAnsi="Arial" w:cs="Arial"/>
          <w:bCs/>
        </w:rPr>
        <w:t>)?</w:t>
      </w:r>
      <w:r w:rsidR="00FA37A9">
        <w:rPr>
          <w:rFonts w:ascii="Arial" w:hAnsi="Arial" w:cs="Arial"/>
          <w:bCs/>
        </w:rPr>
        <w:t xml:space="preserve"> </w:t>
      </w:r>
      <w:r w:rsidR="00FA37A9" w:rsidRPr="00FA37A9">
        <w:rPr>
          <w:rFonts w:ascii="Arial" w:hAnsi="Arial" w:cs="Arial"/>
          <w:bCs/>
        </w:rPr>
        <w:t>If not, you may want to read it before you start this section.</w:t>
      </w:r>
      <w:r w:rsidR="000D3460" w:rsidRPr="00FA37A9">
        <w:rPr>
          <w:rFonts w:ascii="Arial" w:hAnsi="Arial" w:cs="Arial"/>
          <w:bCs/>
        </w:rPr>
        <w:br/>
      </w:r>
    </w:p>
    <w:p w14:paraId="3DA9F257" w14:textId="77777777" w:rsidR="00575FA1" w:rsidRPr="00D42ED0" w:rsidRDefault="00575FA1" w:rsidP="00B67164">
      <w:pPr>
        <w:pStyle w:val="Heading4"/>
      </w:pPr>
      <w:bookmarkStart w:id="391" w:name="_Toc228558487"/>
      <w:bookmarkStart w:id="392" w:name="_Toc72851595"/>
      <w:r w:rsidRPr="00D42ED0">
        <w:t>Section 5.1</w:t>
      </w:r>
      <w:r w:rsidRPr="00D42ED0">
        <w:tab/>
        <w:t>This section tells what to do if you have problems getting coverage for medical care or if you want us to pay you back for our share of the cost of your care</w:t>
      </w:r>
      <w:bookmarkEnd w:id="391"/>
      <w:bookmarkEnd w:id="392"/>
    </w:p>
    <w:p w14:paraId="3BC2DB3B" w14:textId="78773745"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r w:rsidR="002C7713">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19F14537"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p>
    <w:p w14:paraId="5E8FF654" w14:textId="613A2796"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697BE8">
      <w:pPr>
        <w:pStyle w:val="ListBullet"/>
        <w:numPr>
          <w:ilvl w:val="0"/>
          <w:numId w:val="0"/>
        </w:numPr>
        <w:ind w:left="360" w:hanging="360"/>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lastRenderedPageBreak/>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t>Which of these situations are you in?</w:t>
      </w:r>
    </w:p>
    <w:tbl>
      <w:tblPr>
        <w:tblW w:w="9360" w:type="dxa"/>
        <w:tblLayout w:type="fixed"/>
        <w:tblCellMar>
          <w:left w:w="115" w:type="dxa"/>
          <w:right w:w="115" w:type="dxa"/>
        </w:tblCellMar>
        <w:tblLook w:val="04A0" w:firstRow="1" w:lastRow="0" w:firstColumn="1" w:lastColumn="0" w:noHBand="0" w:noVBand="1"/>
        <w:tblDescription w:val="Situations and possible actions"/>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3BBF7838" w:rsidR="000D3460" w:rsidRPr="00282A2A" w:rsidRDefault="00747990" w:rsidP="00282A2A">
            <w:pPr>
              <w:pStyle w:val="4pointsbeforeandafter"/>
              <w:keepNext/>
            </w:pPr>
            <w:r>
              <w:t>To</w:t>
            </w:r>
            <w:r w:rsidR="000D3460" w:rsidRPr="00282A2A">
              <w:t xml:space="preserve"> find out whether we will cover the medical care you want</w:t>
            </w:r>
            <w:r w:rsidR="00CF08D6">
              <w: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5C658030" w:rsidR="000D3460" w:rsidRPr="00282A2A" w:rsidRDefault="00747990" w:rsidP="00282A2A">
            <w:pPr>
              <w:pStyle w:val="4pointsbeforeandafter"/>
              <w:keepNext/>
            </w:pPr>
            <w:r>
              <w:t>If</w:t>
            </w:r>
            <w:r w:rsidR="000D3460" w:rsidRPr="00282A2A">
              <w:t xml:space="preserve"> we already told you that we will not cover or pay for a medical service in the way that you want it to be covered or paid for</w:t>
            </w:r>
            <w:r w:rsidR="00CF08D6">
              <w:t>.</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116F1522" w:rsidR="000D3460" w:rsidRPr="00282A2A" w:rsidRDefault="00747990" w:rsidP="00282A2A">
            <w:pPr>
              <w:pStyle w:val="4pointsbeforeandafter"/>
              <w:rPr>
                <w:szCs w:val="22"/>
              </w:rPr>
            </w:pPr>
            <w:r>
              <w:t>If</w:t>
            </w:r>
            <w:r w:rsidR="000D3460" w:rsidRPr="00282A2A">
              <w:t xml:space="preserve"> you want to ask us to pay you back for medical care you have already received and paid for</w:t>
            </w:r>
            <w:r w:rsidR="00CF08D6">
              <w:t>.</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393" w:name="_Toc228558488"/>
      <w:bookmarkStart w:id="394" w:name="_Toc72851596"/>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393"/>
      <w:bookmarkEnd w:id="394"/>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lastRenderedPageBreak/>
        <w:t xml:space="preserve">How to request coverage for the </w:t>
      </w:r>
      <w:r w:rsidRPr="0082580D">
        <w:t>medical</w:t>
      </w:r>
      <w:r w:rsidRPr="00CE7DA4">
        <w:t xml:space="preserve">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t>Generally we use the standard deadlines for giving you our decision</w:t>
      </w:r>
    </w:p>
    <w:p w14:paraId="01BF4FCB" w14:textId="64F6E3D6"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r w:rsidR="002C7713" w:rsidRPr="002C7713">
        <w:rPr>
          <w:b/>
        </w:rPr>
        <w:t xml:space="preserve"> </w:t>
      </w:r>
      <w:r w:rsidR="002C7713" w:rsidRPr="00647E9C">
        <w:rPr>
          <w:b/>
        </w:rPr>
        <w:t>for a medical item or service</w:t>
      </w:r>
      <w:r w:rsidR="002C7713" w:rsidRPr="00052110">
        <w:t>.</w:t>
      </w:r>
      <w:r w:rsidR="002C7713">
        <w:t xml:space="preserve"> If your request is for a </w:t>
      </w:r>
      <w:r w:rsidR="002C7713" w:rsidRPr="00647E9C">
        <w:rPr>
          <w:b/>
        </w:rPr>
        <w:t>Medicare Part B prescription drug, we will give you an answer within 72 hours</w:t>
      </w:r>
      <w:r w:rsidR="002C7713">
        <w:t xml:space="preserve"> after we receive your request</w:t>
      </w:r>
      <w:r w:rsidRPr="00D42ED0">
        <w:t>.</w:t>
      </w:r>
    </w:p>
    <w:p w14:paraId="2364D200" w14:textId="5EDF2DE4" w:rsidR="00575FA1" w:rsidRPr="00D42ED0" w:rsidRDefault="00575FA1" w:rsidP="0086330A">
      <w:pPr>
        <w:numPr>
          <w:ilvl w:val="0"/>
          <w:numId w:val="13"/>
        </w:numPr>
        <w:spacing w:before="120" w:beforeAutospacing="0" w:after="120" w:afterAutospacing="0"/>
      </w:pPr>
      <w:r w:rsidRPr="00D42ED0">
        <w:rPr>
          <w:b/>
        </w:rPr>
        <w:t>However,</w:t>
      </w:r>
      <w:r w:rsidRPr="00D42ED0">
        <w:t xml:space="preserve"> </w:t>
      </w:r>
      <w:r w:rsidR="002C7713">
        <w:t xml:space="preserve">for a request </w:t>
      </w:r>
      <w:r w:rsidR="002C7713" w:rsidRPr="00202F8C">
        <w:rPr>
          <w:b/>
        </w:rPr>
        <w:t>for a medical item or service</w:t>
      </w:r>
      <w:r w:rsidR="002C7713">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r w:rsidR="002C7713">
        <w:t>We can’t take extra time to make a decision if your request is for a Medicare Part B prescription drug.</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4EBB8DF6"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decision means we will answer within 72 hours</w:t>
      </w:r>
      <w:r w:rsidR="002C7713" w:rsidRPr="002C7713">
        <w:rPr>
          <w:b/>
        </w:rPr>
        <w:t xml:space="preserve"> </w:t>
      </w:r>
      <w:r w:rsidR="002C7713">
        <w:rPr>
          <w:b/>
        </w:rPr>
        <w:t>if your request is for a medical item or service. If your request is for a Medicare Part B prescription drug, we will answer within 24 hours</w:t>
      </w:r>
      <w:r w:rsidRPr="00D42ED0">
        <w:rPr>
          <w:b/>
        </w:rPr>
        <w:t xml:space="preserve">. </w:t>
      </w:r>
    </w:p>
    <w:p w14:paraId="7C6A346D" w14:textId="181D5803"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002C7713">
        <w:t xml:space="preserve">for a request </w:t>
      </w:r>
      <w:r w:rsidR="002C7713" w:rsidRPr="00202F8C">
        <w:rPr>
          <w:b/>
        </w:rPr>
        <w:t>for a medical item or service</w:t>
      </w:r>
      <w:r w:rsidR="002C7713">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r w:rsidR="002C7713">
        <w:t>We can’t take extra time to make a decision if your request is for a Medicare Part B prescription drug.</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0BD3618D"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lastRenderedPageBreak/>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w:t>
      </w:r>
      <w:r w:rsidR="00EF3957">
        <w:t xml:space="preserve">ask for </w:t>
      </w:r>
      <w:r w:rsidRPr="00D42ED0">
        <w:t xml:space="preserve">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1E45481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decision</w:t>
      </w:r>
      <w:r w:rsidR="002C7713" w:rsidRPr="002C7713">
        <w:t xml:space="preserve"> </w:t>
      </w:r>
      <w:r w:rsidR="002C7713">
        <w:t>on a request for a medical item or service</w:t>
      </w:r>
      <w:r w:rsidRPr="00D42ED0">
        <w:t xml:space="preserve">, we will give you our answer </w:t>
      </w:r>
      <w:r w:rsidRPr="00D42ED0">
        <w:rPr>
          <w:b/>
        </w:rPr>
        <w:t>within 72 hours</w:t>
      </w:r>
      <w:r w:rsidRPr="00D42ED0">
        <w:t xml:space="preserve">. </w:t>
      </w:r>
      <w:r w:rsidR="002C7713">
        <w:t xml:space="preserve">If </w:t>
      </w:r>
      <w:r w:rsidR="002C7713" w:rsidRPr="004A5B05">
        <w:t>your request is for a Medicare Part B prescription drug, we will answer</w:t>
      </w:r>
      <w:r w:rsidR="002C7713">
        <w:rPr>
          <w:b/>
        </w:rPr>
        <w:t xml:space="preserve"> within 24 hours.</w:t>
      </w:r>
    </w:p>
    <w:p w14:paraId="62AF9B4A" w14:textId="119C4862"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r w:rsidR="002C7713">
        <w:t>We can’t take extra time to make a decision if your request is for a Medicare Part B prescription drug.</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494A1E3B"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w:t>
      </w:r>
      <w:r w:rsidR="002C7713">
        <w:t>or 24 hours if your request is for a Part B prescription drug,</w:t>
      </w:r>
      <w:r w:rsidR="002C7713" w:rsidRPr="00052110">
        <w:t xml:space="preserve"> </w:t>
      </w:r>
      <w:r w:rsidRPr="00D42ED0">
        <w:t xml:space="preserve">you have the right to appeal. Section 5.3 below tells how to make an appeal. </w:t>
      </w:r>
    </w:p>
    <w:p w14:paraId="40CBA9F0" w14:textId="3E40D00A" w:rsidR="00575FA1" w:rsidRPr="00D42ED0" w:rsidRDefault="00575FA1" w:rsidP="00B47C19">
      <w:pPr>
        <w:numPr>
          <w:ilvl w:val="0"/>
          <w:numId w:val="1"/>
        </w:numPr>
        <w:tabs>
          <w:tab w:val="left" w:pos="1080"/>
        </w:tabs>
        <w:spacing w:before="120" w:beforeAutospacing="0" w:after="0" w:afterAutospacing="0"/>
      </w:pPr>
      <w:r w:rsidRPr="00D42ED0">
        <w:rPr>
          <w:b/>
        </w:rPr>
        <w:lastRenderedPageBreak/>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AE5262A"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decision</w:t>
      </w:r>
      <w:r w:rsidR="002C7713" w:rsidRPr="002C7713">
        <w:t xml:space="preserve"> </w:t>
      </w:r>
      <w:r w:rsidR="002C7713">
        <w:t>on a request for a medical item or service</w:t>
      </w:r>
      <w:r w:rsidRPr="00D42ED0">
        <w:t xml:space="preserve">,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r w:rsidR="002C7713">
        <w:t xml:space="preserve">If your request is for a </w:t>
      </w:r>
      <w:r w:rsidR="002C7713" w:rsidRPr="00EB0FD8">
        <w:t>Medicare Part B prescription drug, we will give you an answer</w:t>
      </w:r>
      <w:r w:rsidR="002C7713" w:rsidRPr="00647E9C">
        <w:rPr>
          <w:b/>
        </w:rPr>
        <w:t xml:space="preserve"> within 72 hours</w:t>
      </w:r>
      <w:r w:rsidR="002C7713">
        <w:t xml:space="preserve"> of receiving your request.</w:t>
      </w:r>
    </w:p>
    <w:p w14:paraId="4A956362" w14:textId="77EAEF8C" w:rsidR="00575FA1" w:rsidRPr="00D42ED0" w:rsidRDefault="002C7713" w:rsidP="00B47C19">
      <w:pPr>
        <w:numPr>
          <w:ilvl w:val="1"/>
          <w:numId w:val="1"/>
        </w:numPr>
        <w:tabs>
          <w:tab w:val="left" w:pos="1080"/>
          <w:tab w:val="left" w:pos="1620"/>
        </w:tabs>
        <w:spacing w:before="120" w:beforeAutospacing="0" w:after="120" w:afterAutospacing="0"/>
        <w:ind w:left="1620"/>
      </w:pPr>
      <w:r>
        <w:t>For a request for a medical item or service,</w:t>
      </w:r>
      <w:r w:rsidRPr="00D42ED0">
        <w:t xml:space="preserve"> </w:t>
      </w:r>
      <w:r>
        <w:t>w</w:t>
      </w:r>
      <w:r w:rsidR="00575FA1" w:rsidRPr="00D42ED0">
        <w:t xml:space="preserve">e can take up to 14 more </w:t>
      </w:r>
      <w:r w:rsidR="006070C0" w:rsidRPr="00D42ED0">
        <w:t xml:space="preserve">calendar </w:t>
      </w:r>
      <w:r w:rsidR="00575FA1" w:rsidRPr="00D42ED0">
        <w:t xml:space="preserve">days (“an extended time period”) under certain circumstances. If we decide to take extra days to make the </w:t>
      </w:r>
      <w:r w:rsidR="004868BD" w:rsidRPr="00D42ED0">
        <w:t xml:space="preserve">coverage </w:t>
      </w:r>
      <w:r w:rsidR="00575FA1" w:rsidRPr="00D42ED0">
        <w:t>decision, we will tell you in writing.</w:t>
      </w:r>
      <w:r>
        <w:t xml:space="preserve"> We</w:t>
      </w:r>
      <w:r w:rsidRPr="00EB0FD8">
        <w:t xml:space="preserve"> </w:t>
      </w:r>
      <w:r>
        <w:t>can’t take extra time to make a decision if your request is for a Medicare Part B prescription drug.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1C1F61E" w14:textId="050CE032"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w:t>
      </w:r>
      <w:r w:rsidR="002C7713">
        <w:t>or 72 hours if your request is for a Part B prescription drug,</w:t>
      </w:r>
      <w:r w:rsidR="002C7713" w:rsidRPr="00D42ED0">
        <w:t xml:space="preserve"> </w:t>
      </w:r>
      <w:r w:rsidRPr="00D42ED0">
        <w:t xml:space="preserve">you have the right to appeal. Section 5.3 below tells how to make an appeal. </w:t>
      </w:r>
    </w:p>
    <w:p w14:paraId="6276B66F" w14:textId="30C76150"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395" w:name="_Toc228558489"/>
      <w:bookmarkStart w:id="396" w:name="_Toc72851597"/>
      <w:r w:rsidRPr="00D42ED0">
        <w:t>Section 5.3</w:t>
      </w:r>
      <w:r w:rsidRPr="00D42ED0">
        <w:tab/>
        <w:t>Step-by-step: How to make a Level 1 Appeal</w:t>
      </w:r>
      <w:r w:rsidRPr="00D42ED0">
        <w:br/>
      </w:r>
      <w:r w:rsidRPr="00B67164">
        <w:rPr>
          <w:b w:val="0"/>
        </w:rPr>
        <w:t>(how to ask for a review of a medical care coverage decision made by our plan)</w:t>
      </w:r>
      <w:bookmarkEnd w:id="395"/>
      <w:bookmarkEnd w:id="396"/>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lastRenderedPageBreak/>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393583AA"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46" w:history="1">
        <w:r w:rsidR="00325F4F" w:rsidRPr="00FE7FC4">
          <w:rPr>
            <w:rStyle w:val="Hyperlink"/>
          </w:rPr>
          <w:t>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3A42ADC8"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from the date on the written notice we sent to tell you our answer to your request for a 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lastRenderedPageBreak/>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687E6DF8" w:rsidR="00575FA1" w:rsidRPr="00D42ED0" w:rsidRDefault="00575FA1" w:rsidP="00B47C19">
      <w:pPr>
        <w:numPr>
          <w:ilvl w:val="0"/>
          <w:numId w:val="1"/>
        </w:numPr>
        <w:tabs>
          <w:tab w:val="left" w:pos="1080"/>
        </w:tabs>
        <w:spacing w:before="120" w:beforeAutospacing="0" w:after="120" w:afterAutospacing="0"/>
      </w:pPr>
      <w:r w:rsidRPr="00D42ED0">
        <w:t xml:space="preserve">If you are appealing a </w:t>
      </w:r>
      <w:proofErr w:type="gramStart"/>
      <w:r w:rsidRPr="00D42ED0">
        <w:t>decision</w:t>
      </w:r>
      <w:proofErr w:type="gramEnd"/>
      <w:r w:rsidRPr="00D42ED0">
        <w:t xml:space="preserve"> we made about coverage for care</w:t>
      </w:r>
      <w:r w:rsidR="00576324">
        <w:t xml:space="preserve"> that</w:t>
      </w:r>
      <w:r w:rsidRPr="00D42ED0">
        <w:t xml:space="preserv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1B3A0166"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can take up to 14 more calendar days</w:t>
      </w:r>
      <w:r w:rsidR="002C7713" w:rsidRPr="002C7713">
        <w:t xml:space="preserve"> </w:t>
      </w:r>
      <w:r w:rsidR="002C7713">
        <w:t>if your request is for a medical item or service</w:t>
      </w:r>
      <w:r w:rsidRPr="00642318">
        <w:t>.</w:t>
      </w:r>
      <w:r w:rsidRPr="00D42ED0">
        <w:rPr>
          <w:b/>
        </w:rPr>
        <w:t xml:space="preserve"> </w:t>
      </w:r>
      <w:r w:rsidRPr="00D42ED0">
        <w:t>If we decide to take extra days to make the decision, we will tell you in writing.</w:t>
      </w:r>
      <w:r w:rsidR="002C7713">
        <w:t xml:space="preserve"> We can’t take extra time to make a decision if your request is for a Medicare Part B prescription drug.</w:t>
      </w:r>
    </w:p>
    <w:p w14:paraId="7A21A555" w14:textId="2B5E02CE"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263630">
        <w:lastRenderedPageBreak/>
        <w:t>Independent Review Organization</w:t>
      </w:r>
      <w:r w:rsidRPr="00D42ED0">
        <w:t>.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375B3CA4"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5E0DE4D0" w:rsidR="00575FA1" w:rsidRPr="00D42ED0" w:rsidRDefault="00575FA1" w:rsidP="00B47C19">
      <w:pPr>
        <w:numPr>
          <w:ilvl w:val="0"/>
          <w:numId w:val="1"/>
        </w:numPr>
        <w:tabs>
          <w:tab w:val="left" w:pos="1080"/>
        </w:tabs>
        <w:spacing w:before="120" w:beforeAutospacing="0" w:after="120" w:afterAutospacing="0"/>
      </w:pPr>
      <w:r w:rsidRPr="00D42ED0">
        <w:t>If we are using the standard deadlines, we must give you our answer</w:t>
      </w:r>
      <w:r w:rsidR="002C7713">
        <w:t xml:space="preserve"> on a request for a medical item or service</w:t>
      </w:r>
      <w:r w:rsidRPr="00D42ED0">
        <w:t xml:space="preserve"> </w:t>
      </w:r>
      <w:r w:rsidRPr="00D42ED0">
        <w:rPr>
          <w:b/>
        </w:rPr>
        <w:t>within 30 calendar days</w:t>
      </w:r>
      <w:r w:rsidRPr="00D42ED0">
        <w:t xml:space="preserve"> after we receive your appeal if your appeal is about coverage for services you have not yet received.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Pr="00D42ED0">
        <w:t xml:space="preserve">We will give you our decision sooner if your health condition requires us to. </w:t>
      </w:r>
    </w:p>
    <w:p w14:paraId="1B1B13C6" w14:textId="0C2308D6"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r w:rsidR="00D170D4" w:rsidRPr="00D170D4">
        <w:t xml:space="preserve"> </w:t>
      </w:r>
      <w:r w:rsidR="00D170D4">
        <w:t>if your request is for a medical item or service</w:t>
      </w:r>
      <w:r w:rsidR="00CB5001" w:rsidRPr="00642318">
        <w:t>.</w:t>
      </w:r>
      <w:r w:rsidR="000C6DB7">
        <w:rPr>
          <w:b/>
        </w:rPr>
        <w:t xml:space="preserve"> </w:t>
      </w:r>
      <w:r w:rsidR="000C6DB7" w:rsidRPr="00052110">
        <w:t>If we decide to take extra days to make the decision, we will tell you in writing.</w:t>
      </w:r>
      <w:r w:rsidR="00D170D4">
        <w:t xml:space="preserve"> We can’t take extra time to make a decision if your request is for a Medicare Part B prescription drug.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123AB073"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an answer by the </w:t>
      </w:r>
      <w:r w:rsidR="00D170D4">
        <w:t xml:space="preserve">applicable </w:t>
      </w:r>
      <w:r w:rsidRPr="00D42ED0">
        <w:t>deadline above</w:t>
      </w:r>
      <w:r w:rsidRPr="00D42ED0" w:rsidDel="0086277C">
        <w:t xml:space="preserve"> </w:t>
      </w:r>
      <w:r w:rsidRPr="00D42ED0">
        <w:t>(or by the end of the extended time period if we took extra days</w:t>
      </w:r>
      <w:r w:rsidR="00D170D4" w:rsidRPr="00D170D4">
        <w:t xml:space="preserve"> </w:t>
      </w:r>
      <w:r w:rsidR="00D170D4">
        <w:t>on your request for a medical item or service</w:t>
      </w:r>
      <w:r w:rsidRPr="00D42ED0">
        <w:t>), we are required to send your request on to Level 2 of the appeals process, where it will be reviewed by an</w:t>
      </w:r>
      <w:r w:rsidR="00BC5D36">
        <w:t xml:space="preserve"> Independent Review Organization</w:t>
      </w:r>
      <w:r w:rsidRPr="00D42ED0">
        <w:t xml:space="preserve">. Later in this section, we </w:t>
      </w:r>
      <w:r w:rsidR="00D65EF3" w:rsidRPr="00D42ED0">
        <w:t xml:space="preserve">talk </w:t>
      </w:r>
      <w:r w:rsidRPr="00D42ED0">
        <w:t>about this review organization and explain what happens at Level 2 of the appeals process.</w:t>
      </w:r>
    </w:p>
    <w:p w14:paraId="6EC7067E" w14:textId="5CBD2169"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64510BB4" w14:textId="1998EE30"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lastRenderedPageBreak/>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86330A">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397" w:name="_Toc228558490"/>
      <w:bookmarkStart w:id="398" w:name="_Toc72851598"/>
      <w:r w:rsidRPr="00D42ED0">
        <w:t>Section 5.4</w:t>
      </w:r>
      <w:r w:rsidRPr="00D42ED0">
        <w:tab/>
        <w:t xml:space="preserve">Step-by-step: </w:t>
      </w:r>
      <w:r w:rsidR="00D65EF3" w:rsidRPr="00D42ED0">
        <w:t>How a Level 2 Appeal is done</w:t>
      </w:r>
      <w:bookmarkEnd w:id="397"/>
      <w:bookmarkEnd w:id="398"/>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3738664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09B863D9" w14:textId="77777777" w:rsidR="00575FA1" w:rsidRPr="00D42ED0" w:rsidRDefault="00575FA1" w:rsidP="0086330A">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86330A">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86330A">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t>
      </w:r>
      <w:proofErr w:type="gramStart"/>
      <w:r w:rsidRPr="00CE7DA4">
        <w:t>will</w:t>
      </w:r>
      <w:proofErr w:type="gramEnd"/>
      <w:r w:rsidRPr="00CE7DA4">
        <w:t xml:space="preserve"> also have a “fast” appeal at Level 2 </w:t>
      </w:r>
    </w:p>
    <w:p w14:paraId="05CDDA07" w14:textId="77777777" w:rsidR="00575FA1" w:rsidRPr="00D42ED0" w:rsidRDefault="00575FA1" w:rsidP="0086330A">
      <w:pPr>
        <w:numPr>
          <w:ilvl w:val="0"/>
          <w:numId w:val="3"/>
        </w:numPr>
        <w:spacing w:before="120" w:beforeAutospacing="0" w:after="120" w:afterAutospacing="0"/>
        <w:ind w:left="1080"/>
      </w:pPr>
      <w:r w:rsidRPr="00D42ED0">
        <w:t xml:space="preserve">If you had a fast appeal to our plan at Level 1, you </w:t>
      </w:r>
      <w:proofErr w:type="gramStart"/>
      <w:r w:rsidRPr="00D42ED0">
        <w:t>will</w:t>
      </w:r>
      <w:proofErr w:type="gramEnd"/>
      <w:r w:rsidRPr="00D42ED0">
        <w:t xml:space="preserve">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4A9B9B5D" w:rsidR="00575FA1" w:rsidRPr="00D42ED0" w:rsidRDefault="00575FA1" w:rsidP="0086330A">
      <w:pPr>
        <w:numPr>
          <w:ilvl w:val="0"/>
          <w:numId w:val="3"/>
        </w:numPr>
        <w:spacing w:before="120" w:beforeAutospacing="0" w:after="120" w:afterAutospacing="0"/>
        <w:ind w:left="1080"/>
      </w:pPr>
      <w:r w:rsidRPr="00D42ED0">
        <w:t xml:space="preserve">However, if </w:t>
      </w:r>
      <w:r w:rsidR="00D170D4">
        <w:t xml:space="preserve">your request is for a medical item or service and </w:t>
      </w:r>
      <w:r w:rsidRPr="00D42ED0">
        <w:t xml:space="preserve">the Independent Review Organization needs to gather more information that may benefit you, </w:t>
      </w:r>
      <w:r w:rsidRPr="00D42ED0">
        <w:rPr>
          <w:b/>
        </w:rPr>
        <w:t xml:space="preserve">it can take up </w:t>
      </w:r>
      <w:r w:rsidRPr="00D42ED0">
        <w:rPr>
          <w:b/>
        </w:rPr>
        <w:lastRenderedPageBreak/>
        <w:t>to 14 more calendar days</w:t>
      </w:r>
      <w:r w:rsidRPr="00D42ED0">
        <w:t>.</w:t>
      </w:r>
      <w:r w:rsidR="00D170D4" w:rsidRPr="00D170D4">
        <w:t xml:space="preserve"> </w:t>
      </w:r>
      <w:r w:rsidR="00D170D4">
        <w:t>The Independent Review Organization can’t take extra time to make a decision if your request is for a Medicare Part B prescription drug.</w:t>
      </w:r>
      <w:r w:rsidR="00D170D4" w:rsidRPr="00A40D58">
        <w:t xml:space="preserve">  </w:t>
      </w:r>
      <w:r w:rsidRPr="00D42ED0">
        <w:t xml:space="preserve"> </w:t>
      </w:r>
    </w:p>
    <w:p w14:paraId="25DCB57C" w14:textId="77777777" w:rsidR="00575FA1" w:rsidRPr="00CE7DA4" w:rsidRDefault="00575FA1" w:rsidP="00B67164">
      <w:pPr>
        <w:pStyle w:val="Minorsubheadingindented25"/>
      </w:pPr>
      <w:r w:rsidRPr="00CE7DA4">
        <w:t xml:space="preserve">If you had a “standard” appeal at Level 1, you </w:t>
      </w:r>
      <w:proofErr w:type="gramStart"/>
      <w:r w:rsidRPr="00CE7DA4">
        <w:t>will</w:t>
      </w:r>
      <w:proofErr w:type="gramEnd"/>
      <w:r w:rsidRPr="00CE7DA4">
        <w:t xml:space="preserve"> also ha</w:t>
      </w:r>
      <w:r w:rsidR="00AF7303" w:rsidRPr="00CE7DA4">
        <w:t>ve a “standard” appeal at Level </w:t>
      </w:r>
      <w:r w:rsidRPr="00CE7DA4">
        <w:t>2</w:t>
      </w:r>
    </w:p>
    <w:p w14:paraId="1F2B1FC7" w14:textId="0B0A071E" w:rsidR="00575FA1" w:rsidRPr="00D42ED0" w:rsidRDefault="00575FA1" w:rsidP="0086330A">
      <w:pPr>
        <w:numPr>
          <w:ilvl w:val="0"/>
          <w:numId w:val="3"/>
        </w:numPr>
        <w:spacing w:before="120" w:beforeAutospacing="0" w:after="120" w:afterAutospacing="0"/>
        <w:ind w:left="1080"/>
      </w:pPr>
      <w:r w:rsidRPr="00D42ED0">
        <w:t xml:space="preserve">If you had a standard appeal to our plan at Level 1, you </w:t>
      </w:r>
      <w:proofErr w:type="gramStart"/>
      <w:r w:rsidRPr="00D42ED0">
        <w:t>will</w:t>
      </w:r>
      <w:proofErr w:type="gramEnd"/>
      <w:r w:rsidRPr="00D42ED0">
        <w:t xml:space="preserve"> automatically receive a standard appeal at Level 2. </w:t>
      </w:r>
      <w:r w:rsidR="00D170D4">
        <w:t>If your request is for a medical item or service, t</w:t>
      </w:r>
      <w:r w:rsidRPr="00D42ED0">
        <w:t xml:space="preserve">he review organization must give you an answer to your Level 2 Appeal </w:t>
      </w:r>
      <w:r w:rsidRPr="00D42ED0">
        <w:rPr>
          <w:b/>
        </w:rPr>
        <w:t>within 30 calendar days</w:t>
      </w:r>
      <w:r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Appeal </w:t>
      </w:r>
      <w:r w:rsidR="00D170D4" w:rsidRPr="001E5BB2">
        <w:rPr>
          <w:b/>
        </w:rPr>
        <w:t xml:space="preserve">within 7 calendar days </w:t>
      </w:r>
      <w:r w:rsidR="00D170D4">
        <w:t>of when it receives your appeal.</w:t>
      </w:r>
    </w:p>
    <w:p w14:paraId="546EE4F1" w14:textId="33F9C23A" w:rsidR="00575FA1" w:rsidRPr="00D42ED0" w:rsidRDefault="00575FA1" w:rsidP="0086330A">
      <w:pPr>
        <w:numPr>
          <w:ilvl w:val="0"/>
          <w:numId w:val="3"/>
        </w:numPr>
        <w:spacing w:before="120" w:beforeAutospacing="0" w:after="120" w:afterAutospacing="0"/>
        <w:ind w:left="1080"/>
      </w:pPr>
      <w:r w:rsidRPr="00D42ED0">
        <w:t xml:space="preserve">However, if </w:t>
      </w:r>
      <w:r w:rsidR="00D170D4">
        <w:t>your request is for a medical item or service and</w:t>
      </w:r>
      <w:r w:rsidR="00D170D4" w:rsidRPr="00052110">
        <w:t xml:space="preserve"> </w:t>
      </w:r>
      <w:r w:rsidRPr="00D42ED0">
        <w:t xml:space="preserve">the Independent Review Organization needs to gather more information that may benefit you, </w:t>
      </w:r>
      <w:r w:rsidRPr="00D42ED0">
        <w:rPr>
          <w:b/>
        </w:rPr>
        <w:t>it can take up to 14 more calendar days</w:t>
      </w:r>
      <w:r w:rsidRPr="00D42ED0">
        <w:t xml:space="preserve">. </w:t>
      </w:r>
      <w:r w:rsidR="00D170D4">
        <w:t>The Independent Review Organization can’t take extra time to make a decision if your request is for a Medicare Part B prescription drug.</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 xml:space="preserve">The Independent Review Organization will tell you </w:t>
      </w:r>
      <w:proofErr w:type="spellStart"/>
      <w:r w:rsidRPr="00D42ED0">
        <w:t>its</w:t>
      </w:r>
      <w:proofErr w:type="spellEnd"/>
      <w:r w:rsidRPr="00D42ED0">
        <w:t xml:space="preserve"> decision in writing and explain the reasons for it.</w:t>
      </w:r>
    </w:p>
    <w:p w14:paraId="17A5DBB1" w14:textId="5581BD57" w:rsidR="00575FA1" w:rsidRDefault="00575FA1" w:rsidP="0086330A">
      <w:pPr>
        <w:numPr>
          <w:ilvl w:val="0"/>
          <w:numId w:val="3"/>
        </w:numPr>
        <w:spacing w:before="120" w:beforeAutospacing="0" w:after="120" w:afterAutospacing="0"/>
        <w:ind w:left="108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w:t>
      </w:r>
      <w:r w:rsidR="000B1777">
        <w:t>we</w:t>
      </w:r>
      <w:r w:rsidR="007305C8">
        <w:t xml:space="preserve"> receive the decision from the review organization for expedited requests.</w:t>
      </w:r>
      <w:r w:rsidRPr="00D42ED0">
        <w:t xml:space="preserve"> </w:t>
      </w:r>
    </w:p>
    <w:p w14:paraId="702919CE" w14:textId="46E35C69" w:rsidR="000B1777" w:rsidRPr="00D42ED0" w:rsidRDefault="000B1777" w:rsidP="0086330A">
      <w:pPr>
        <w:numPr>
          <w:ilvl w:val="0"/>
          <w:numId w:val="3"/>
        </w:numPr>
        <w:spacing w:before="120" w:beforeAutospacing="0" w:after="120" w:afterAutospacing="0"/>
        <w:ind w:left="1080"/>
      </w:pPr>
      <w:r w:rsidRPr="00845700">
        <w:rPr>
          <w:b/>
        </w:rPr>
        <w:t>If the review 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50E9CD46" w14:textId="77777777" w:rsidR="00575FA1" w:rsidRPr="00D42ED0" w:rsidRDefault="00575FA1" w:rsidP="0086330A">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3474C435" w14:textId="2FE4811F" w:rsidR="00575FA1" w:rsidRPr="00D42ED0" w:rsidRDefault="008E650F" w:rsidP="0086330A">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lastRenderedPageBreak/>
        <w:t>Step 3:</w:t>
      </w:r>
      <w:r w:rsidRPr="00D42ED0">
        <w:t xml:space="preserve"> If your case meets the requirements, you choose whether you want to take your appeal further.</w:t>
      </w:r>
    </w:p>
    <w:p w14:paraId="25816BA8" w14:textId="77777777" w:rsidR="00575FA1" w:rsidRPr="00D42ED0" w:rsidRDefault="00575FA1" w:rsidP="0086330A">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2BA6D7D7" w:rsidR="00575FA1" w:rsidRPr="00D42ED0" w:rsidRDefault="00575FA1" w:rsidP="0086330A">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 xml:space="preserve">he details on how to do this are in the written notice you </w:t>
      </w:r>
      <w:r w:rsidR="00FB3780">
        <w:rPr>
          <w:color w:val="000000"/>
        </w:rPr>
        <w:t xml:space="preserve">get </w:t>
      </w:r>
      <w:r w:rsidRPr="00D42ED0">
        <w:rPr>
          <w:color w:val="000000"/>
        </w:rPr>
        <w:t>after your Level 2 Appeal.</w:t>
      </w:r>
      <w:r w:rsidRPr="00D42ED0">
        <w:t xml:space="preserve"> </w:t>
      </w:r>
    </w:p>
    <w:p w14:paraId="6B76A79F" w14:textId="7A95E6C7" w:rsidR="00575FA1" w:rsidRPr="00D42ED0" w:rsidRDefault="00575FA1" w:rsidP="0086330A">
      <w:pPr>
        <w:numPr>
          <w:ilvl w:val="0"/>
          <w:numId w:val="3"/>
        </w:numPr>
        <w:spacing w:before="120" w:beforeAutospacing="0"/>
        <w:ind w:left="1080" w:right="-90"/>
      </w:pPr>
      <w:r w:rsidRPr="00D42ED0">
        <w:t xml:space="preserve">The Level 3 Appeal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tells more about Levels 3, 4, and 5 of the appeals </w:t>
      </w:r>
      <w:proofErr w:type="gramStart"/>
      <w:r w:rsidRPr="00D42ED0">
        <w:t>process</w:t>
      </w:r>
      <w:proofErr w:type="gramEnd"/>
      <w:r w:rsidRPr="00D42ED0">
        <w:t>.</w:t>
      </w:r>
    </w:p>
    <w:p w14:paraId="42095D19" w14:textId="77777777" w:rsidR="00575FA1" w:rsidRPr="00D42ED0" w:rsidRDefault="00575FA1" w:rsidP="00B67164">
      <w:pPr>
        <w:pStyle w:val="Heading4"/>
      </w:pPr>
      <w:bookmarkStart w:id="399" w:name="_Toc228558491"/>
      <w:bookmarkStart w:id="400" w:name="_Toc72851599"/>
      <w:r w:rsidRPr="00D42ED0">
        <w:t>Section 5.5</w:t>
      </w:r>
      <w:r w:rsidRPr="00D42ED0">
        <w:tab/>
        <w:t>What if you are asking us to pay you for our share of a bill you have received for medical care?</w:t>
      </w:r>
      <w:bookmarkEnd w:id="399"/>
      <w:bookmarkEnd w:id="400"/>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lastRenderedPageBreak/>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401" w:name="_Toc228558492"/>
      <w:bookmarkStart w:id="402" w:name="_Toc68604516"/>
      <w:bookmarkStart w:id="403" w:name="_Toc72851600"/>
      <w:r w:rsidRPr="00D42ED0">
        <w:t>SECTION 6</w:t>
      </w:r>
      <w:r w:rsidR="000E46D0" w:rsidRPr="00D42ED0">
        <w:tab/>
      </w:r>
      <w:r w:rsidRPr="00D42ED0">
        <w:t>How to ask us to cover a longer inpatient hospital stay if you think the doctor is discharging you too soon</w:t>
      </w:r>
      <w:bookmarkEnd w:id="401"/>
      <w:bookmarkEnd w:id="402"/>
      <w:bookmarkEnd w:id="403"/>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404" w:name="_Toc228558493"/>
      <w:bookmarkStart w:id="405" w:name="_Toc72851601"/>
      <w:r w:rsidRPr="00D42ED0">
        <w:t>Section 6.1</w:t>
      </w:r>
      <w:r w:rsidRPr="00D42ED0">
        <w:tab/>
        <w:t>During your inpatient hospital stay, you will get a written notice from Medicare that tells about your rights</w:t>
      </w:r>
      <w:bookmarkEnd w:id="404"/>
      <w:bookmarkEnd w:id="405"/>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w:t>
      </w:r>
      <w:r w:rsidR="0055307B" w:rsidRPr="00D42ED0">
        <w:rPr>
          <w:szCs w:val="26"/>
        </w:rPr>
        <w:lastRenderedPageBreak/>
        <w:t xml:space="preserve">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86330A">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06A26587" w:rsidR="00575FA1" w:rsidRPr="00D42ED0" w:rsidRDefault="00575FA1" w:rsidP="0086330A">
      <w:pPr>
        <w:numPr>
          <w:ilvl w:val="0"/>
          <w:numId w:val="9"/>
        </w:numPr>
        <w:tabs>
          <w:tab w:val="left" w:pos="720"/>
        </w:tabs>
        <w:spacing w:before="120" w:beforeAutospacing="0" w:after="120" w:afterAutospacing="0"/>
      </w:pPr>
      <w:r w:rsidRPr="00D42ED0">
        <w:t xml:space="preserve">Your right to be involved in any decisions about your hospital stay, and </w:t>
      </w:r>
      <w:bookmarkStart w:id="406" w:name="_Hlk27769109"/>
      <w:r w:rsidR="00840A1D">
        <w:t xml:space="preserve">your right </w:t>
      </w:r>
      <w:r w:rsidR="008400F3">
        <w:t xml:space="preserve">to </w:t>
      </w:r>
      <w:bookmarkEnd w:id="406"/>
      <w:r w:rsidRPr="00D42ED0">
        <w:t>know who will pay for it.</w:t>
      </w:r>
    </w:p>
    <w:p w14:paraId="0B7175EE" w14:textId="77777777" w:rsidR="00575FA1" w:rsidRPr="00D42ED0" w:rsidRDefault="00575FA1" w:rsidP="0086330A">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86330A">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6B487A33"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0C6FAE2D" w14:textId="61C09028"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sign the notice. (Section 4 of this chapter tells how you can give written permission to someone else to act as your representative.)</w:t>
      </w:r>
    </w:p>
    <w:p w14:paraId="3379BAC8"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56AC6A6D"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so you will have the information about making an appeal (or reporting a concern about quality of care) handy if you need it.</w:t>
      </w:r>
    </w:p>
    <w:p w14:paraId="6243BEE1"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6591C442" w14:textId="2B0A4915" w:rsidR="00B232B3" w:rsidRPr="00B232B3" w:rsidRDefault="00575FA1" w:rsidP="00B232B3">
      <w:pPr>
        <w:pStyle w:val="ListParagraph"/>
        <w:numPr>
          <w:ilvl w:val="0"/>
          <w:numId w:val="5"/>
        </w:numPr>
        <w:spacing w:before="120" w:beforeAutospacing="0"/>
        <w:ind w:left="1166"/>
        <w:rPr>
          <w:rFonts w:ascii="Segoe UI" w:hAnsi="Segoe UI" w:cs="Segoe UI"/>
          <w:sz w:val="21"/>
          <w:szCs w:val="21"/>
        </w:rPr>
      </w:pPr>
      <w:r w:rsidRPr="00B232B3">
        <w:rPr>
          <w:szCs w:val="26"/>
        </w:rPr>
        <w:lastRenderedPageBreak/>
        <w:t>To look at a copy of this notice in advance, you can call Member Services</w:t>
      </w:r>
      <w:r w:rsidR="00FF4E68" w:rsidRPr="00B232B3">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B232B3">
        <w:rPr>
          <w:szCs w:val="26"/>
        </w:rPr>
        <w:t xml:space="preserve"> or 1-800 MEDICARE (1-800-633-4227), </w:t>
      </w:r>
      <w:r w:rsidRPr="00D42ED0">
        <w:t>24 hours a day, 7 days a week.</w:t>
      </w:r>
      <w:r w:rsidRPr="00B232B3">
        <w:rPr>
          <w:szCs w:val="26"/>
        </w:rPr>
        <w:t xml:space="preserve"> TTY users should call 1-877-486-2048. You can also see </w:t>
      </w:r>
      <w:bookmarkStart w:id="407" w:name="_Hlk27768859"/>
      <w:r w:rsidR="00F9601C" w:rsidRPr="00B232B3">
        <w:rPr>
          <w:szCs w:val="26"/>
        </w:rPr>
        <w:t xml:space="preserve">the notice </w:t>
      </w:r>
      <w:bookmarkEnd w:id="407"/>
      <w:r w:rsidRPr="00B232B3">
        <w:rPr>
          <w:szCs w:val="26"/>
        </w:rPr>
        <w:t>online at</w:t>
      </w:r>
      <w:r w:rsidR="0063196A" w:rsidRPr="00B232B3">
        <w:rPr>
          <w:szCs w:val="26"/>
        </w:rPr>
        <w:t xml:space="preserve"> </w:t>
      </w:r>
      <w:hyperlink r:id="rId47" w:tgtFrame="_blank" w:tooltip="https://www.cms.gov/medicare/medicare-general-information/bni/hospitaldischargeappealnotices" w:history="1">
        <w:r w:rsidR="00B232B3" w:rsidRPr="00B232B3">
          <w:rPr>
            <w:rStyle w:val="Hyperlink"/>
          </w:rPr>
          <w:t>www.cms.gov/Medicare/Medicare-General-Information/BNI/HospitalDischargeAppealNotices</w:t>
        </w:r>
      </w:hyperlink>
      <w:r w:rsidR="00B232B3">
        <w:t>.</w:t>
      </w:r>
    </w:p>
    <w:p w14:paraId="52010F51" w14:textId="77777777" w:rsidR="00575FA1" w:rsidRPr="00D42ED0" w:rsidRDefault="00575FA1" w:rsidP="00B67164">
      <w:pPr>
        <w:pStyle w:val="Heading4"/>
      </w:pPr>
      <w:bookmarkStart w:id="408" w:name="_Toc228558494"/>
      <w:bookmarkStart w:id="409" w:name="_Toc72851602"/>
      <w:r w:rsidRPr="00D42ED0">
        <w:t>Section 6.2</w:t>
      </w:r>
      <w:r w:rsidRPr="00D42ED0">
        <w:tab/>
        <w:t>Step-by-step: How to make a Level 1 Appeal to change your hospital discharge date</w:t>
      </w:r>
      <w:bookmarkEnd w:id="408"/>
      <w:bookmarkEnd w:id="409"/>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86330A">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lastRenderedPageBreak/>
        <w:t>Act quickly:</w:t>
      </w:r>
    </w:p>
    <w:p w14:paraId="2FC8416F" w14:textId="1C022B36"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10" w:name="_Hlk38053146"/>
      <w:r w:rsidR="008D0686" w:rsidRPr="00052110">
        <w:rPr>
          <w:b/>
        </w:rPr>
        <w:t xml:space="preserve">no later than </w:t>
      </w:r>
      <w:r w:rsidR="008D0686">
        <w:rPr>
          <w:b/>
        </w:rPr>
        <w:t xml:space="preserve">midnight the day of </w:t>
      </w:r>
      <w:r w:rsidR="008D0686" w:rsidRPr="00052110">
        <w:rPr>
          <w:b/>
        </w:rPr>
        <w:t>your discharge</w:t>
      </w:r>
      <w:bookmarkEnd w:id="410"/>
      <w:r w:rsidRPr="00D42ED0">
        <w:rPr>
          <w:b/>
        </w:rPr>
        <w:t>.</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4077A8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411"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411"/>
      <w:r w:rsidRPr="00D42ED0">
        <w:t>.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lastRenderedPageBreak/>
              <w:t>Legal Terms</w:t>
            </w:r>
          </w:p>
        </w:tc>
      </w:tr>
      <w:tr w:rsidR="00AF7303" w14:paraId="21E45AA5" w14:textId="77777777" w:rsidTr="00AF7303">
        <w:trPr>
          <w:cantSplit/>
          <w:jc w:val="right"/>
        </w:trPr>
        <w:tc>
          <w:tcPr>
            <w:tcW w:w="4435" w:type="dxa"/>
            <w:shd w:val="clear" w:color="auto" w:fill="auto"/>
          </w:tcPr>
          <w:p w14:paraId="4F2A3948" w14:textId="299947B4" w:rsidR="00AF7303" w:rsidRPr="00FB6D2A" w:rsidRDefault="00AF7303" w:rsidP="00FB6D2A">
            <w:pPr>
              <w:spacing w:before="0" w:beforeAutospacing="0" w:after="0" w:afterAutospacing="0"/>
              <w:rPr>
                <w:rFonts w:ascii="Segoe UI" w:hAnsi="Segoe UI" w:cs="Segoe UI"/>
                <w:sz w:val="21"/>
                <w:szCs w:val="21"/>
              </w:rPr>
            </w:pPr>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bookmarkStart w:id="412" w:name="_Hlk58768779"/>
            <w:r w:rsidR="004A7D9A" w:rsidRPr="00BE6FF7">
              <w:rPr>
                <w:rStyle w:val="Heading3Char"/>
              </w:rPr>
              <w:t xml:space="preserve"> </w:t>
            </w:r>
            <w:bookmarkEnd w:id="412"/>
            <w:r w:rsidR="00FB6D2A" w:rsidRPr="00FB6D2A">
              <w:fldChar w:fldCharType="begin"/>
            </w:r>
            <w:r w:rsidR="00FB6D2A" w:rsidRPr="00FB6D2A">
              <w:instrText xml:space="preserve"> HYPERLINK "https://www.cms.gov/Medicare/Medicare-General-Information/BNI/HospitalDischargeAppealNotices" \o "https://www.cms.gov/medicare/medicare-general-information/bni/hospitaldischargeappealnotices" \t "_blank" </w:instrText>
            </w:r>
            <w:r w:rsidR="00FB6D2A" w:rsidRPr="00FB6D2A">
              <w:fldChar w:fldCharType="separate"/>
            </w:r>
            <w:r w:rsidR="00FB6D2A" w:rsidRPr="00FB6D2A">
              <w:rPr>
                <w:rStyle w:val="Hyperlink"/>
              </w:rPr>
              <w:t>www.cms.gov/Medicare/Medicare-General-Information/BNI/HospitalDischargeAppealNotices</w:t>
            </w:r>
            <w:r w:rsidR="00FB6D2A" w:rsidRPr="00FB6D2A">
              <w:fldChar w:fldCharType="end"/>
            </w:r>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w:t>
      </w:r>
      <w:proofErr w:type="gramStart"/>
      <w:r w:rsidRPr="00D42ED0">
        <w:t>copayments, if</w:t>
      </w:r>
      <w:proofErr w:type="gramEnd"/>
      <w:r w:rsidRPr="00D42ED0">
        <w:t xml:space="preserve">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413" w:name="_Toc228558495"/>
      <w:bookmarkStart w:id="414" w:name="_Toc72851603"/>
      <w:r w:rsidRPr="00D42ED0">
        <w:lastRenderedPageBreak/>
        <w:t>Section 6.3</w:t>
      </w:r>
      <w:r w:rsidRPr="00D42ED0">
        <w:tab/>
        <w:t>Step-by-step: How to make a Level 2 Appeal to change your hospital discharge date</w:t>
      </w:r>
      <w:bookmarkEnd w:id="413"/>
      <w:bookmarkEnd w:id="414"/>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FA05B7C"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86330A">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86330A">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86330A">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33617ABA" w:rsidR="00575FA1" w:rsidRPr="00D42ED0" w:rsidRDefault="00575FA1" w:rsidP="0086330A">
      <w:pPr>
        <w:numPr>
          <w:ilvl w:val="0"/>
          <w:numId w:val="3"/>
        </w:numPr>
        <w:spacing w:before="120" w:beforeAutospacing="0" w:after="0" w:afterAutospacing="0"/>
        <w:ind w:left="1080"/>
        <w:rPr>
          <w:i/>
        </w:rPr>
      </w:pPr>
      <w:r w:rsidRPr="00D42ED0">
        <w:t>The notice you get will tell you in writing what you can do if you wish to continue with the review process. It will give you the details about how to go on to the next level of appeal, which is handled by a</w:t>
      </w:r>
      <w:r w:rsidR="0037321D">
        <w:t>n Administrative Law</w:t>
      </w:r>
      <w:r w:rsidRPr="00D42ED0">
        <w:t xml:space="preserve"> </w:t>
      </w:r>
      <w:r w:rsidR="0037321D">
        <w:t>J</w:t>
      </w:r>
      <w:r w:rsidRPr="00D42ED0">
        <w:t>udge</w:t>
      </w:r>
      <w:r w:rsidR="0037321D">
        <w:t xml:space="preserve"> or attorney adjudicator</w:t>
      </w:r>
      <w:r w:rsidRPr="00D42ED0">
        <w:t xml:space="preserve">. </w:t>
      </w:r>
    </w:p>
    <w:p w14:paraId="5F0A15D3" w14:textId="77777777" w:rsidR="00575FA1" w:rsidRPr="00D42ED0" w:rsidRDefault="00575FA1" w:rsidP="00CC4107">
      <w:pPr>
        <w:pStyle w:val="StepHeading"/>
      </w:pPr>
      <w:r w:rsidRPr="00D42ED0" w:rsidDel="00A5614C">
        <w:rPr>
          <w:u w:val="single"/>
        </w:rPr>
        <w:lastRenderedPageBreak/>
        <w:t>Step 4:</w:t>
      </w:r>
      <w:r w:rsidRPr="00D42ED0">
        <w:t xml:space="preserve"> If the answer is no, you will need to decide whether you want to take your appeal further by going on to Level 3</w:t>
      </w:r>
    </w:p>
    <w:p w14:paraId="20F429D4" w14:textId="266B031A" w:rsidR="00575FA1" w:rsidRPr="00D42ED0" w:rsidRDefault="00575FA1" w:rsidP="0086330A">
      <w:pPr>
        <w:numPr>
          <w:ilvl w:val="0"/>
          <w:numId w:val="3"/>
        </w:numPr>
        <w:spacing w:before="120" w:beforeAutospacing="0" w:after="120" w:afterAutospacing="0"/>
        <w:ind w:left="1080" w:right="-90"/>
      </w:pPr>
      <w:r w:rsidRPr="00D42ED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371A6">
        <w:t>n Administrative Law</w:t>
      </w:r>
      <w:r w:rsidRPr="00D42ED0">
        <w:t xml:space="preserve"> </w:t>
      </w:r>
      <w:r w:rsidR="006371A6">
        <w:t>J</w:t>
      </w:r>
      <w:r w:rsidRPr="00D42ED0">
        <w:t>udge</w:t>
      </w:r>
      <w:r w:rsidR="006371A6">
        <w:t xml:space="preserve"> or attorney adjudicator</w:t>
      </w:r>
      <w:r w:rsidRPr="00D42ED0">
        <w:t xml:space="preserve">. </w:t>
      </w:r>
    </w:p>
    <w:p w14:paraId="51F56C40" w14:textId="77777777" w:rsidR="00575FA1" w:rsidRPr="00D42ED0" w:rsidRDefault="00575FA1" w:rsidP="0086330A">
      <w:pPr>
        <w:numPr>
          <w:ilvl w:val="0"/>
          <w:numId w:val="3"/>
        </w:numPr>
        <w:spacing w:before="120" w:beforeAutospacing="0" w:after="120" w:afterAutospacing="0"/>
        <w:ind w:left="1080" w:right="-90"/>
      </w:pPr>
      <w:r w:rsidRPr="00D42ED0">
        <w:t xml:space="preserve">Section 8 in this chapter tells more about Levels 3, 4, and 5 of the appeals </w:t>
      </w:r>
      <w:proofErr w:type="gramStart"/>
      <w:r w:rsidRPr="00D42ED0">
        <w:t>process</w:t>
      </w:r>
      <w:proofErr w:type="gramEnd"/>
      <w:r w:rsidRPr="00D42ED0">
        <w:t>.</w:t>
      </w:r>
    </w:p>
    <w:p w14:paraId="4F46C2F8" w14:textId="77777777" w:rsidR="00575FA1" w:rsidRPr="00D42ED0" w:rsidRDefault="00575FA1" w:rsidP="00B67164">
      <w:pPr>
        <w:pStyle w:val="Heading4"/>
      </w:pPr>
      <w:bookmarkStart w:id="415" w:name="_Toc228558496"/>
      <w:bookmarkStart w:id="416" w:name="_Toc72851604"/>
      <w:r w:rsidRPr="00D42ED0">
        <w:t>Section 6.4</w:t>
      </w:r>
      <w:r w:rsidRPr="00D42ED0">
        <w:tab/>
        <w:t>What if you miss the deadline for making your Level 1 Appeal?</w:t>
      </w:r>
      <w:bookmarkEnd w:id="415"/>
      <w:bookmarkEnd w:id="416"/>
    </w:p>
    <w:p w14:paraId="68B27743" w14:textId="77777777" w:rsidR="00575FA1" w:rsidRPr="00D42ED0" w:rsidRDefault="00575FA1" w:rsidP="00CA43B7">
      <w:pPr>
        <w:pStyle w:val="subheading"/>
      </w:pPr>
      <w:r w:rsidRPr="00D42ED0">
        <w:t>You can appeal to us instead</w:t>
      </w:r>
    </w:p>
    <w:p w14:paraId="21963702" w14:textId="74B83F88"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E27593">
        <w:t>, whichever comes first</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will </w:t>
      </w:r>
      <w:r w:rsidRPr="00D42ED0">
        <w:lastRenderedPageBreak/>
        <w:t>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86330A">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86330A">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86330A">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86330A">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875F8">
        <w:t xml:space="preserve"> Process</w:t>
      </w:r>
    </w:p>
    <w:p w14:paraId="2A6C5185" w14:textId="376AC5D1" w:rsidR="00575FA1" w:rsidRDefault="00575FA1" w:rsidP="00CC4107">
      <w:r w:rsidRPr="00D42ED0">
        <w:t xml:space="preserve">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lastRenderedPageBreak/>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86330A">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1BE7EB9B" w:rsidR="00575FA1" w:rsidRPr="00D42ED0" w:rsidRDefault="00575FA1" w:rsidP="0086330A">
      <w:pPr>
        <w:numPr>
          <w:ilvl w:val="1"/>
          <w:numId w:val="3"/>
        </w:numPr>
        <w:spacing w:before="120" w:beforeAutospacing="0" w:after="0" w:afterAutospacing="0"/>
        <w:ind w:left="1800"/>
        <w:rPr>
          <w:i/>
        </w:rPr>
      </w:pPr>
      <w:r w:rsidRPr="00D42ED0">
        <w:t>The notice you get from the Independent Review Organization will tell you in writing what you can do if you wish to continue with the review process. It will give you the details about how to go on to a Level 3 Appeal,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4AEB230B"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86330A">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86330A">
      <w:pPr>
        <w:numPr>
          <w:ilvl w:val="0"/>
          <w:numId w:val="3"/>
        </w:numPr>
        <w:spacing w:before="120" w:beforeAutospacing="0"/>
        <w:ind w:left="1080" w:right="-90"/>
      </w:pPr>
      <w:r w:rsidRPr="00D42ED0">
        <w:t>Section 8 in this chapter tells more about Levels 3, 4</w:t>
      </w:r>
      <w:r w:rsidR="002B3746" w:rsidRPr="00D42ED0">
        <w:t xml:space="preserve">, and 5 of the appeals </w:t>
      </w:r>
      <w:proofErr w:type="gramStart"/>
      <w:r w:rsidR="002B3746" w:rsidRPr="00D42ED0">
        <w:t>process</w:t>
      </w:r>
      <w:proofErr w:type="gramEnd"/>
      <w:r w:rsidR="002B3746" w:rsidRPr="00D42ED0">
        <w:t>.</w:t>
      </w:r>
    </w:p>
    <w:p w14:paraId="1EB498D8" w14:textId="77777777" w:rsidR="000E46D0" w:rsidRPr="00D42ED0" w:rsidRDefault="000E46D0" w:rsidP="00B67164">
      <w:pPr>
        <w:pStyle w:val="Heading3"/>
      </w:pPr>
      <w:bookmarkStart w:id="417" w:name="_Toc228558497"/>
      <w:bookmarkStart w:id="418" w:name="_Toc68604517"/>
      <w:bookmarkStart w:id="419" w:name="_Toc72851605"/>
      <w:r w:rsidRPr="00D42ED0">
        <w:lastRenderedPageBreak/>
        <w:t>SECTIO</w:t>
      </w:r>
      <w:r w:rsidR="007A2A03" w:rsidRPr="00D42ED0">
        <w:t>N 7</w:t>
      </w:r>
      <w:r w:rsidRPr="00D42ED0">
        <w:tab/>
      </w:r>
      <w:r w:rsidR="007A2A03" w:rsidRPr="00D42ED0">
        <w:t>How to ask us to keep covering certain medical services if you think your coverage is ending too soon</w:t>
      </w:r>
      <w:bookmarkEnd w:id="417"/>
      <w:bookmarkEnd w:id="418"/>
      <w:bookmarkEnd w:id="419"/>
    </w:p>
    <w:p w14:paraId="11586A64" w14:textId="77777777" w:rsidR="00575FA1" w:rsidRPr="00D42ED0" w:rsidRDefault="00575FA1" w:rsidP="00B67164">
      <w:pPr>
        <w:pStyle w:val="Heading4"/>
      </w:pPr>
      <w:bookmarkStart w:id="420" w:name="_Toc228558498"/>
      <w:bookmarkStart w:id="421" w:name="_Toc72851606"/>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420"/>
      <w:bookmarkEnd w:id="421"/>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422" w:name="_Toc228558499"/>
      <w:bookmarkStart w:id="423" w:name="_Toc72851607"/>
      <w:r w:rsidRPr="00D42ED0">
        <w:t>Section 7.2</w:t>
      </w:r>
      <w:r w:rsidRPr="00D42ED0">
        <w:tab/>
        <w:t>We will tell you in advance when your coverage will be ending</w:t>
      </w:r>
      <w:bookmarkEnd w:id="422"/>
      <w:bookmarkEnd w:id="423"/>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86330A">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86330A">
      <w:pPr>
        <w:numPr>
          <w:ilvl w:val="0"/>
          <w:numId w:val="5"/>
        </w:numPr>
        <w:tabs>
          <w:tab w:val="left" w:pos="720"/>
        </w:tabs>
        <w:spacing w:before="0" w:beforeAutospacing="0" w:after="120" w:afterAutospacing="0"/>
        <w:ind w:left="1138"/>
        <w:rPr>
          <w:szCs w:val="26"/>
        </w:rPr>
      </w:pPr>
      <w:r w:rsidRPr="00D42ED0">
        <w:rPr>
          <w:szCs w:val="26"/>
        </w:rPr>
        <w:lastRenderedPageBreak/>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40A5D33C"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 xml:space="preserve">Requesting a fast-track appeal is a formal, legal way to request a change to our coverage decision about when to stop your care. (Section </w:t>
            </w:r>
            <w:r w:rsidR="00CE5BB1">
              <w:rPr>
                <w:color w:val="000000"/>
              </w:rPr>
              <w:t>7</w:t>
            </w:r>
            <w:r w:rsidRPr="00D42ED0">
              <w:rPr>
                <w:color w:val="000000"/>
              </w:rPr>
              <w:t>.3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7C9A771C"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w:t>
            </w:r>
          </w:p>
        </w:tc>
      </w:tr>
    </w:tbl>
    <w:p w14:paraId="305A1B09" w14:textId="1777B0B9"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w:t>
      </w:r>
      <w:r w:rsidR="0043677E">
        <w:rPr>
          <w:b/>
        </w:rPr>
        <w:t>will be asked to</w:t>
      </w:r>
      <w:r w:rsidR="0043677E" w:rsidRPr="00D42ED0">
        <w:rPr>
          <w:b/>
        </w:rPr>
        <w:t xml:space="preserve"> </w:t>
      </w:r>
      <w:r w:rsidRPr="00D42ED0">
        <w:rPr>
          <w:b/>
        </w:rPr>
        <w:t xml:space="preserve">sign the written notice to show that you received it. </w:t>
      </w:r>
    </w:p>
    <w:p w14:paraId="0BCBEDBB" w14:textId="4CF48F8A"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You or someone who is acting on your behalf </w:t>
      </w:r>
      <w:r w:rsidR="0043677E">
        <w:rPr>
          <w:szCs w:val="26"/>
        </w:rPr>
        <w:t>will be asked to</w:t>
      </w:r>
      <w:r w:rsidR="0043677E" w:rsidRPr="00D42ED0">
        <w:rPr>
          <w:szCs w:val="26"/>
        </w:rPr>
        <w:t xml:space="preserve"> </w:t>
      </w:r>
      <w:r w:rsidRPr="00D42ED0">
        <w:rPr>
          <w:szCs w:val="26"/>
        </w:rPr>
        <w:t>sign the notice. (Section 4 tells how you can give written permission to someone else to act as your representative.)</w:t>
      </w:r>
    </w:p>
    <w:p w14:paraId="296BE106"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424" w:name="_Toc228558500"/>
      <w:bookmarkStart w:id="425" w:name="_Toc72851608"/>
      <w:r w:rsidRPr="00D42ED0">
        <w:t>Section 7.3</w:t>
      </w:r>
      <w:r w:rsidRPr="00D42ED0">
        <w:tab/>
        <w:t>Step-by-step: How to make a Level 1 Appeal to have our plan cover your care for a longer time</w:t>
      </w:r>
      <w:bookmarkEnd w:id="424"/>
      <w:bookmarkEnd w:id="425"/>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6F8B2D7"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lastRenderedPageBreak/>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3EF4AF42" w14:textId="3AAEE377" w:rsidR="007E3F8A" w:rsidRDefault="00575FA1" w:rsidP="007E3F8A">
      <w:pPr>
        <w:numPr>
          <w:ilvl w:val="0"/>
          <w:numId w:val="1"/>
        </w:numPr>
        <w:tabs>
          <w:tab w:val="left" w:pos="1080"/>
        </w:tabs>
        <w:spacing w:before="120" w:beforeAutospacing="0" w:after="120" w:afterAutospacing="0"/>
      </w:pPr>
      <w:r w:rsidRPr="00D42ED0">
        <w:t>You</w:t>
      </w:r>
      <w:r w:rsidR="007E3F8A">
        <w:t xml:space="preserve"> </w:t>
      </w:r>
      <w:r w:rsidR="007E3F8A" w:rsidRPr="007E3F8A">
        <w:t xml:space="preserve">must contact the Quality Improvement Organization to start your appeal by noon of the day before the effective date on the Notice of Medicare Non-Coverage. </w:t>
      </w:r>
    </w:p>
    <w:p w14:paraId="048E77D5" w14:textId="1E3AC065"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lastRenderedPageBreak/>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w:t>
      </w:r>
      <w:proofErr w:type="gramStart"/>
      <w:r w:rsidRPr="00D42ED0">
        <w:t>need,</w:t>
      </w:r>
      <w:proofErr w:type="gramEnd"/>
      <w:r w:rsidRPr="00D42ED0">
        <w:t xml:space="preserve">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w:t>
      </w:r>
      <w:proofErr w:type="gramStart"/>
      <w:r w:rsidRPr="00D42ED0">
        <w:t>copayments, if</w:t>
      </w:r>
      <w:proofErr w:type="gramEnd"/>
      <w:r w:rsidRPr="00D42ED0">
        <w:t xml:space="preserve">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426" w:name="_Toc228558501"/>
      <w:bookmarkStart w:id="427" w:name="_Toc72851609"/>
      <w:r w:rsidRPr="00D42ED0">
        <w:t>Section 7.4</w:t>
      </w:r>
      <w:r w:rsidRPr="00D42ED0">
        <w:tab/>
        <w:t>Step-by-step: How to make a Level 2 Appeal to have our plan cover your care for a longer time</w:t>
      </w:r>
      <w:bookmarkEnd w:id="426"/>
      <w:bookmarkEnd w:id="427"/>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lastRenderedPageBreak/>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w:t>
      </w:r>
      <w:proofErr w:type="gramStart"/>
      <w:r w:rsidRPr="00D42ED0">
        <w:t>can</w:t>
      </w:r>
      <w:proofErr w:type="gramEnd"/>
      <w:r w:rsidRPr="00D42ED0">
        <w:t xml:space="preserve">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86330A">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86330A">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3BE0EB7F"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0FE5FD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0529C6A6" w14:textId="3EB73FDA" w:rsidR="00575FA1" w:rsidRPr="00D42ED0" w:rsidRDefault="00575FA1" w:rsidP="0086330A">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30267">
        <w:t>n Administrative Law</w:t>
      </w:r>
      <w:r w:rsidRPr="00D42ED0">
        <w:t xml:space="preserve"> </w:t>
      </w:r>
      <w:r w:rsidR="00230267">
        <w:t>J</w:t>
      </w:r>
      <w:r w:rsidRPr="00D42ED0">
        <w:t>udge</w:t>
      </w:r>
      <w:r w:rsidR="00230267">
        <w:t xml:space="preserve"> or attorney adjudicator</w:t>
      </w:r>
      <w:r w:rsidRPr="00D42ED0">
        <w:t>.</w:t>
      </w:r>
    </w:p>
    <w:p w14:paraId="2EB68980" w14:textId="77777777" w:rsidR="00575FA1" w:rsidRPr="00D42ED0" w:rsidRDefault="00575FA1" w:rsidP="0086330A">
      <w:pPr>
        <w:numPr>
          <w:ilvl w:val="0"/>
          <w:numId w:val="3"/>
        </w:numPr>
        <w:spacing w:before="120" w:beforeAutospacing="0"/>
        <w:ind w:right="-90"/>
      </w:pPr>
      <w:r w:rsidRPr="00D42ED0">
        <w:t xml:space="preserve">Section 8 in this chapter tells more about Levels 3, 4, and 5 of the appeals </w:t>
      </w:r>
      <w:proofErr w:type="gramStart"/>
      <w:r w:rsidRPr="00D42ED0">
        <w:t>process</w:t>
      </w:r>
      <w:proofErr w:type="gramEnd"/>
      <w:r w:rsidRPr="00D42ED0">
        <w:t>.</w:t>
      </w:r>
    </w:p>
    <w:p w14:paraId="2BC5BA02" w14:textId="77777777" w:rsidR="00575FA1" w:rsidRPr="00D42ED0" w:rsidRDefault="00575FA1" w:rsidP="00B67164">
      <w:pPr>
        <w:pStyle w:val="Heading4"/>
      </w:pPr>
      <w:bookmarkStart w:id="428" w:name="_Toc228558502"/>
      <w:bookmarkStart w:id="429" w:name="_Toc72851610"/>
      <w:r w:rsidRPr="00D42ED0">
        <w:lastRenderedPageBreak/>
        <w:t>Section 7.5</w:t>
      </w:r>
      <w:r w:rsidRPr="00D42ED0">
        <w:tab/>
        <w:t>What if you miss the deadline for making your Level 1 Appeal?</w:t>
      </w:r>
      <w:bookmarkEnd w:id="428"/>
      <w:bookmarkEnd w:id="429"/>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86330A">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w:t>
      </w:r>
      <w:r w:rsidRPr="00D42ED0">
        <w:rPr>
          <w:color w:val="000000"/>
        </w:rPr>
        <w:lastRenderedPageBreak/>
        <w:t xml:space="preserve">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86330A">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86330A">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6195D">
        <w:t xml:space="preserve"> Process</w:t>
      </w:r>
    </w:p>
    <w:p w14:paraId="46739E48" w14:textId="41F8DA7E" w:rsidR="00575FA1" w:rsidRDefault="00C23790" w:rsidP="00CA43B7">
      <w:pPr>
        <w:keepNext/>
        <w:keepLines/>
      </w:pPr>
      <w:r>
        <w:t>D</w:t>
      </w:r>
      <w:r w:rsidR="00575FA1" w:rsidRPr="00D42ED0">
        <w:t xml:space="preserve">uring the Level 2 Appeal, the </w:t>
      </w:r>
      <w:r w:rsidR="00575FA1" w:rsidRPr="00D42ED0">
        <w:rPr>
          <w:b/>
        </w:rPr>
        <w:t>Independent Review Organization</w:t>
      </w:r>
      <w:r w:rsidR="00575FA1"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w:t>
      </w:r>
      <w:r w:rsidRPr="00D42ED0">
        <w:lastRenderedPageBreak/>
        <w:t xml:space="preserve">government agency. This organization is a company chosen by Medicare to handle the job of being the Independent Review Organization. Medicare oversees its work. </w:t>
      </w:r>
    </w:p>
    <w:p w14:paraId="2BD7A5F6"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86330A">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86330A">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259561AA" w14:textId="07120563" w:rsidR="00575FA1" w:rsidRPr="00D42ED0" w:rsidRDefault="00575FA1" w:rsidP="0086330A">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A522A0">
        <w:t>n Administrative Law</w:t>
      </w:r>
      <w:r w:rsidRPr="00D42ED0">
        <w:t xml:space="preserve"> </w:t>
      </w:r>
      <w:r w:rsidR="00A522A0">
        <w:t>J</w:t>
      </w:r>
      <w:r w:rsidRPr="00D42ED0">
        <w:t>udge</w:t>
      </w:r>
      <w:r w:rsidR="00A522A0">
        <w:t xml:space="preserve"> or attorney adjudicator</w:t>
      </w:r>
      <w:r w:rsidRPr="00D42ED0">
        <w:t>.</w:t>
      </w:r>
    </w:p>
    <w:p w14:paraId="6ED07A7B" w14:textId="77777777" w:rsidR="000E46D0" w:rsidRPr="00D42ED0" w:rsidRDefault="00575FA1" w:rsidP="0086330A">
      <w:pPr>
        <w:numPr>
          <w:ilvl w:val="0"/>
          <w:numId w:val="3"/>
        </w:numPr>
        <w:spacing w:before="120" w:beforeAutospacing="0"/>
        <w:ind w:left="1080" w:right="-90"/>
      </w:pPr>
      <w:r w:rsidRPr="00D42ED0">
        <w:t xml:space="preserve">Section 8 in this chapter tells more about Levels 3, 4, and 5 of the appeals </w:t>
      </w:r>
      <w:proofErr w:type="gramStart"/>
      <w:r w:rsidRPr="00D42ED0">
        <w:t>process</w:t>
      </w:r>
      <w:proofErr w:type="gramEnd"/>
      <w:r w:rsidRPr="00D42ED0">
        <w:t>.</w:t>
      </w:r>
    </w:p>
    <w:p w14:paraId="4EF7B96E" w14:textId="77777777" w:rsidR="000E46D0" w:rsidRPr="00D42ED0" w:rsidRDefault="007A2A03" w:rsidP="00B67164">
      <w:pPr>
        <w:pStyle w:val="Heading3"/>
      </w:pPr>
      <w:bookmarkStart w:id="430" w:name="_Toc228558503"/>
      <w:bookmarkStart w:id="431" w:name="_Toc68604518"/>
      <w:bookmarkStart w:id="432" w:name="_Toc72851611"/>
      <w:r w:rsidRPr="00D42ED0">
        <w:t>SECTION 8</w:t>
      </w:r>
      <w:r w:rsidR="000E46D0" w:rsidRPr="00D42ED0">
        <w:tab/>
      </w:r>
      <w:r w:rsidRPr="00D42ED0">
        <w:t>Taking your appeal to Level 3 and beyond</w:t>
      </w:r>
      <w:bookmarkEnd w:id="430"/>
      <w:bookmarkEnd w:id="431"/>
      <w:bookmarkEnd w:id="432"/>
    </w:p>
    <w:p w14:paraId="1091930C" w14:textId="4C550AA4" w:rsidR="00575FA1" w:rsidRPr="00D42ED0" w:rsidRDefault="00575FA1" w:rsidP="00B67164">
      <w:pPr>
        <w:pStyle w:val="Heading4"/>
      </w:pPr>
      <w:bookmarkStart w:id="433" w:name="_Toc228558504"/>
      <w:bookmarkStart w:id="434" w:name="_Toc72851612"/>
      <w:r w:rsidRPr="00D42ED0">
        <w:t>Section 8.1</w:t>
      </w:r>
      <w:r w:rsidRPr="00D42ED0">
        <w:tab/>
      </w:r>
      <w:bookmarkStart w:id="435" w:name="_Hlk34755380"/>
      <w:r w:rsidR="00EF4A82">
        <w:t>Appeal Levels 3, 4 and 5 for Medical Service Requests</w:t>
      </w:r>
      <w:bookmarkEnd w:id="433"/>
      <w:bookmarkEnd w:id="434"/>
      <w:bookmarkEnd w:id="435"/>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ABA697B" w:rsidR="00AF7303" w:rsidRPr="00D42ED0" w:rsidRDefault="00AF7303" w:rsidP="00AF7303">
      <w:pPr>
        <w:pStyle w:val="AppealBox"/>
      </w:pPr>
      <w:r w:rsidRPr="00B67164">
        <w:rPr>
          <w:rStyle w:val="Strong"/>
        </w:rPr>
        <w:lastRenderedPageBreak/>
        <w:t>Level 3 Appeal</w:t>
      </w:r>
      <w:r w:rsidRPr="00B67164">
        <w:rPr>
          <w:rStyle w:val="Strong"/>
        </w:rPr>
        <w:tab/>
        <w:t xml:space="preserve">A judge </w:t>
      </w:r>
      <w:r w:rsidR="00CD296C">
        <w:rPr>
          <w:rStyle w:val="Strong"/>
        </w:rPr>
        <w:t xml:space="preserve">(called an Administrative Law Judge) or attorney adjudicator </w:t>
      </w:r>
      <w:r w:rsidRPr="00B67164">
        <w:rPr>
          <w:rStyle w:val="Strong"/>
        </w:rPr>
        <w:t>who works for the Federal government</w:t>
      </w:r>
      <w:r w:rsidRPr="00D42ED0">
        <w:t xml:space="preserve"> will review your appeal and give you an answer. </w:t>
      </w:r>
    </w:p>
    <w:p w14:paraId="164EC080" w14:textId="1EB3BEC2" w:rsidR="00575FA1" w:rsidRPr="00D42ED0" w:rsidRDefault="00575FA1" w:rsidP="00CA43B7">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5C6D89FE"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BF220C4" w14:textId="77777777" w:rsidR="00575FA1" w:rsidRPr="00D42ED0" w:rsidRDefault="00575FA1" w:rsidP="0086330A">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0FBD60E" w:rsidR="00575FA1" w:rsidRPr="00D42ED0" w:rsidRDefault="00575FA1" w:rsidP="0086330A">
      <w:pPr>
        <w:numPr>
          <w:ilvl w:val="0"/>
          <w:numId w:val="3"/>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1BDE0E99" w14:textId="02E08650" w:rsidR="00575FA1" w:rsidRPr="00D42ED0" w:rsidRDefault="00575FA1" w:rsidP="0086330A">
      <w:pPr>
        <w:numPr>
          <w:ilvl w:val="1"/>
          <w:numId w:val="3"/>
        </w:numPr>
        <w:spacing w:before="120" w:beforeAutospacing="0"/>
        <w:ind w:left="1260"/>
      </w:pPr>
      <w:r w:rsidRPr="00D42ED0">
        <w:rPr>
          <w:color w:val="000000"/>
        </w:rPr>
        <w:t xml:space="preserve">If you do not want to accept the decision, you can continue to the next level of the review process. If the </w:t>
      </w:r>
      <w:r w:rsidR="00CD296C">
        <w:rPr>
          <w:color w:val="000000"/>
        </w:rPr>
        <w:t>A</w:t>
      </w:r>
      <w:r w:rsidRPr="00D42ED0">
        <w:rPr>
          <w:color w:val="000000"/>
        </w:rPr>
        <w:t xml:space="preserve">dministrative </w:t>
      </w:r>
      <w:r w:rsidR="00CD296C">
        <w:rPr>
          <w:color w:val="000000"/>
        </w:rPr>
        <w:t>L</w:t>
      </w:r>
      <w:r w:rsidRPr="00D42ED0">
        <w:rPr>
          <w:color w:val="000000"/>
        </w:rPr>
        <w:t xml:space="preserve">aw </w:t>
      </w:r>
      <w:r w:rsidR="00CD296C">
        <w:rPr>
          <w:color w:val="000000"/>
        </w:rPr>
        <w:t>J</w:t>
      </w:r>
      <w:r w:rsidRPr="00D42ED0">
        <w:rPr>
          <w:color w:val="000000"/>
        </w:rPr>
        <w:t xml:space="preserve">udge </w:t>
      </w:r>
      <w:r w:rsidR="00CD296C">
        <w:rPr>
          <w:color w:val="000000"/>
        </w:rPr>
        <w:t xml:space="preserve">or attorney adjudicator </w:t>
      </w:r>
      <w:r w:rsidRPr="00D42ED0">
        <w:rPr>
          <w:color w:val="000000"/>
        </w:rPr>
        <w:t xml:space="preserve">says no to your appeal, the notice you get will tell you what to do next if you choose to continue with your appeal. </w:t>
      </w:r>
    </w:p>
    <w:p w14:paraId="30E2BAE1" w14:textId="1D25BDA9"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00CD296C">
        <w:t xml:space="preserve">Medicare </w:t>
      </w:r>
      <w:r w:rsidRPr="00B67164">
        <w:rPr>
          <w:rStyle w:val="Strong"/>
        </w:rPr>
        <w:t>Appeals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05282588" w14:textId="3E74556E" w:rsidR="00575FA1" w:rsidRPr="00D42ED0" w:rsidRDefault="00575FA1" w:rsidP="0086330A">
      <w:pPr>
        <w:numPr>
          <w:ilvl w:val="0"/>
          <w:numId w:val="3"/>
        </w:numPr>
        <w:spacing w:before="240" w:beforeAutospacing="0"/>
      </w:pPr>
      <w:r w:rsidRPr="00D42ED0">
        <w:rPr>
          <w:b/>
        </w:rPr>
        <w:t xml:space="preserve">If the answer is yes, or if the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w:t>
      </w:r>
      <w:bookmarkStart w:id="436" w:name="_Hlk27919286"/>
      <w:r w:rsidR="00892BC6" w:rsidRPr="00892BC6">
        <w:t xml:space="preserve"> </w:t>
      </w:r>
      <w:r w:rsidR="00892BC6">
        <w:t xml:space="preserve">if the value of the item or medical service meets the required </w:t>
      </w:r>
      <w:r w:rsidR="00892BC6" w:rsidRPr="00052110">
        <w:t>dollar value</w:t>
      </w:r>
      <w:bookmarkEnd w:id="436"/>
      <w:r w:rsidRPr="00D42ED0">
        <w:t xml:space="preserve">. </w:t>
      </w:r>
    </w:p>
    <w:p w14:paraId="70347313" w14:textId="63C4195D"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72F813C" w14:textId="77777777" w:rsidR="00575FA1" w:rsidRPr="00D42ED0" w:rsidRDefault="00575FA1" w:rsidP="0086330A">
      <w:pPr>
        <w:numPr>
          <w:ilvl w:val="1"/>
          <w:numId w:val="3"/>
        </w:numPr>
        <w:spacing w:before="120" w:beforeAutospacing="0" w:after="240"/>
        <w:ind w:left="1267"/>
      </w:pPr>
      <w:r w:rsidRPr="00D42ED0">
        <w:t xml:space="preserve">If we decide to appeal the decision, we will let you know in writing. </w:t>
      </w:r>
    </w:p>
    <w:p w14:paraId="647DB2D6" w14:textId="3524781E" w:rsidR="00575FA1" w:rsidRPr="00D42ED0" w:rsidRDefault="00575FA1" w:rsidP="0086330A">
      <w:pPr>
        <w:keepNext/>
        <w:numPr>
          <w:ilvl w:val="0"/>
          <w:numId w:val="3"/>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28E6CA7B" w14:textId="5320F3BC" w:rsidR="00575FA1" w:rsidRPr="00D42ED0" w:rsidRDefault="00575FA1" w:rsidP="0086330A">
      <w:pPr>
        <w:numPr>
          <w:ilvl w:val="1"/>
          <w:numId w:val="3"/>
        </w:numPr>
        <w:spacing w:before="120" w:beforeAutospacing="0" w:after="0"/>
        <w:ind w:left="1267"/>
      </w:pPr>
      <w:r w:rsidRPr="00D42ED0">
        <w:t xml:space="preserve">If you do not want to accept the decision, you might be able to continue to the next level of the review process. If the Council says no to your appeal, the notice you get </w:t>
      </w:r>
      <w:r w:rsidRPr="00D42ED0">
        <w:lastRenderedPageBreak/>
        <w:t xml:space="preserve">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69D50652" w:rsidR="00575FA1" w:rsidRPr="00B67164" w:rsidRDefault="00575FA1" w:rsidP="00B67164">
      <w:pPr>
        <w:pStyle w:val="ListBullet"/>
      </w:pPr>
      <w:r w:rsidRPr="00B67164">
        <w:t xml:space="preserve">This is the last step of the appeals process. </w:t>
      </w:r>
    </w:p>
    <w:p w14:paraId="16979E28" w14:textId="77777777" w:rsidR="000229B2" w:rsidRPr="00D42ED0" w:rsidRDefault="000229B2" w:rsidP="00B67164">
      <w:pPr>
        <w:pStyle w:val="Heading3Divider"/>
        <w:rPr>
          <w:noProof/>
        </w:rPr>
      </w:pPr>
      <w:bookmarkStart w:id="437" w:name="_Toc72851613"/>
      <w:r w:rsidRPr="00D42ED0">
        <w:rPr>
          <w:noProof/>
        </w:rPr>
        <w:t>MAKING COMPLAINTS</w:t>
      </w:r>
      <w:bookmarkEnd w:id="437"/>
    </w:p>
    <w:p w14:paraId="519B1875" w14:textId="77777777" w:rsidR="000E46D0" w:rsidRDefault="007A2A03" w:rsidP="00B67164">
      <w:pPr>
        <w:pStyle w:val="Heading3"/>
      </w:pPr>
      <w:bookmarkStart w:id="438" w:name="_Toc228558505"/>
      <w:bookmarkStart w:id="439" w:name="_Toc68604519"/>
      <w:bookmarkStart w:id="440" w:name="_Toc72851614"/>
      <w:r w:rsidRPr="00D42ED0">
        <w:t>SECTION 9</w:t>
      </w:r>
      <w:r w:rsidR="000E46D0" w:rsidRPr="00D42ED0">
        <w:tab/>
      </w:r>
      <w:r w:rsidRPr="00D42ED0">
        <w:t>How to make a complaint about quality of care, waiting times, customer service, or other concerns</w:t>
      </w:r>
      <w:bookmarkEnd w:id="438"/>
      <w:bookmarkEnd w:id="439"/>
      <w:bookmarkEnd w:id="440"/>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E57262">
        <w:rPr>
          <w:rFonts w:ascii="Arial" w:hAnsi="Arial" w:cs="Arial"/>
          <w:bCs/>
        </w:rPr>
        <w:t xml:space="preserve">If your problem is about decisions related to benefits, coverage, or payment, then this section is </w:t>
      </w:r>
      <w:r w:rsidR="00AF7303" w:rsidRPr="00E57262">
        <w:rPr>
          <w:rFonts w:ascii="Arial" w:hAnsi="Arial" w:cs="Arial"/>
          <w:bCs/>
          <w:i/>
        </w:rPr>
        <w:t>not for you</w:t>
      </w:r>
      <w:r w:rsidR="00AF7303" w:rsidRPr="00E57262">
        <w:rPr>
          <w:rFonts w:ascii="Arial" w:hAnsi="Arial" w:cs="Arial"/>
          <w:bCs/>
        </w:rPr>
        <w:t>. Instead, you need to use the process for coverage decisions and appeals. Go to Section 4 of this chapter.</w:t>
      </w:r>
    </w:p>
    <w:p w14:paraId="72785BC9" w14:textId="77777777" w:rsidR="00575FA1" w:rsidRPr="00D42ED0" w:rsidRDefault="00575FA1" w:rsidP="00B67164">
      <w:pPr>
        <w:pStyle w:val="Heading4"/>
      </w:pPr>
      <w:bookmarkStart w:id="441" w:name="_Toc228558506"/>
      <w:bookmarkStart w:id="442" w:name="_Toc72851615"/>
      <w:r w:rsidRPr="00D42ED0">
        <w:t>Section 9.1</w:t>
      </w:r>
      <w:r w:rsidRPr="00D42ED0">
        <w:tab/>
        <w:t>What kinds of problems are handled by the complaint process?</w:t>
      </w:r>
      <w:bookmarkEnd w:id="441"/>
      <w:bookmarkEnd w:id="442"/>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86330A">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86330A">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86330A">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86330A">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lastRenderedPageBreak/>
              <w:t>Waiting times</w:t>
            </w:r>
          </w:p>
        </w:tc>
        <w:tc>
          <w:tcPr>
            <w:tcW w:w="6921" w:type="dxa"/>
          </w:tcPr>
          <w:p w14:paraId="4CBE0FF5" w14:textId="77777777" w:rsidR="007A35DE" w:rsidRPr="00037E42" w:rsidRDefault="007A35DE" w:rsidP="0086330A">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86330A">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86330A">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37087B6F"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86330A">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86330A">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53FA981F" w:rsidR="007A35DE" w:rsidRPr="00037E42" w:rsidRDefault="007A35DE" w:rsidP="007A35DE">
            <w:pPr>
              <w:pStyle w:val="NoSpacing"/>
              <w:spacing w:before="80" w:after="80"/>
            </w:pPr>
            <w:r w:rsidRPr="00037E42">
              <w:t xml:space="preserve">The process of asking for a coverage decision and making appeals is explained in sections 4-8 of this chapter. If you are asking for a </w:t>
            </w:r>
            <w:r w:rsidR="00CC761D">
              <w:t xml:space="preserve">coverage </w:t>
            </w:r>
            <w:r w:rsidRPr="00037E42">
              <w:t>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86330A">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86330A">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86330A">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86330A">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443" w:name="_Toc228558507"/>
      <w:bookmarkStart w:id="444" w:name="_Toc72851616"/>
      <w:r w:rsidRPr="00D42ED0">
        <w:lastRenderedPageBreak/>
        <w:t>Section 9.2</w:t>
      </w:r>
      <w:r w:rsidRPr="00D42ED0">
        <w:tab/>
        <w:t>The formal name for “making a complaint” is “filing a grievance”</w:t>
      </w:r>
      <w:bookmarkEnd w:id="443"/>
      <w:bookmarkEnd w:id="444"/>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6816C2">
            <w:pPr>
              <w:numPr>
                <w:ilvl w:val="0"/>
                <w:numId w:val="6"/>
              </w:numPr>
              <w:spacing w:before="120" w:beforeAutospacing="0" w:after="120" w:afterAutospacing="0"/>
              <w:ind w:left="36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6816C2">
            <w:pPr>
              <w:numPr>
                <w:ilvl w:val="0"/>
                <w:numId w:val="6"/>
              </w:numPr>
              <w:spacing w:before="120" w:beforeAutospacing="0" w:after="120" w:afterAutospacing="0"/>
              <w:ind w:left="36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6816C2">
            <w:pPr>
              <w:numPr>
                <w:ilvl w:val="0"/>
                <w:numId w:val="6"/>
              </w:numPr>
              <w:spacing w:before="120" w:beforeAutospacing="0" w:after="120" w:afterAutospacing="0"/>
              <w:ind w:left="360"/>
            </w:pPr>
            <w:r w:rsidRPr="00D42ED0">
              <w:t xml:space="preserve">Another way to </w:t>
            </w:r>
            <w:proofErr w:type="gramStart"/>
            <w:r w:rsidRPr="00D42ED0">
              <w:t>say</w:t>
            </w:r>
            <w:proofErr w:type="gramEnd"/>
            <w:r w:rsidRPr="00D42ED0">
              <w:t xml:space="preserve">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445" w:name="_Toc228558508"/>
      <w:bookmarkStart w:id="446" w:name="_Toc72851617"/>
      <w:r w:rsidRPr="00D42ED0">
        <w:t>Section 9.3</w:t>
      </w:r>
      <w:r w:rsidRPr="00D42ED0">
        <w:tab/>
        <w:t>Step-by-step: Making a complaint</w:t>
      </w:r>
      <w:bookmarkEnd w:id="445"/>
      <w:bookmarkEnd w:id="446"/>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61AA5041"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16457ED5" w:rsidR="00962EDE" w:rsidRDefault="00962EDE" w:rsidP="00962EDE">
      <w:pPr>
        <w:pStyle w:val="ListBullet"/>
      </w:pPr>
      <w:r w:rsidRPr="00D42ED0">
        <w:rPr>
          <w:b/>
        </w:rPr>
        <w:t xml:space="preserve">Whether you call or write, you should contact Member Services right away. </w:t>
      </w:r>
      <w:r w:rsidRPr="00D42ED0">
        <w:t>The complaint must be made within 60 calendar days after you had the problem you want to complain about.</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52C9D52E" w:rsidR="00575FA1" w:rsidRPr="00444BA6"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447" w:name="_Toc228558509"/>
      <w:bookmarkStart w:id="448" w:name="_Toc72851618"/>
      <w:r w:rsidRPr="00D42ED0">
        <w:t>Section 9.4</w:t>
      </w:r>
      <w:r w:rsidRPr="00D42ED0">
        <w:tab/>
        <w:t>You can also make complaints about quality of care to the Quality Improvement Organization</w:t>
      </w:r>
      <w:bookmarkEnd w:id="447"/>
      <w:bookmarkEnd w:id="448"/>
    </w:p>
    <w:p w14:paraId="77F22E71" w14:textId="07CCCDA2" w:rsidR="00575FA1" w:rsidRDefault="00575FA1" w:rsidP="00B85BAC">
      <w:r w:rsidRPr="00B03FBE">
        <w:t>You can make your complaint about the quality of care you received</w:t>
      </w:r>
      <w:r w:rsidR="0025218E">
        <w:t xml:space="preserve"> </w:t>
      </w:r>
      <w:r w:rsidRPr="00B03FBE">
        <w:t xml:space="preserve">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449" w:name="_Toc228558510"/>
      <w:bookmarkStart w:id="450" w:name="_Toc72851619"/>
      <w:r w:rsidRPr="00D42ED0">
        <w:t>Section 9</w:t>
      </w:r>
      <w:r w:rsidR="0099647B" w:rsidRPr="00D42ED0">
        <w:t>.5</w:t>
      </w:r>
      <w:r w:rsidR="0099647B" w:rsidRPr="00D42ED0">
        <w:tab/>
        <w:t>You can also tell Medicare about your complaint</w:t>
      </w:r>
      <w:bookmarkEnd w:id="449"/>
      <w:bookmarkEnd w:id="450"/>
    </w:p>
    <w:p w14:paraId="4A319B9F" w14:textId="7E48711E" w:rsidR="007F4B8E" w:rsidRPr="00D42ED0" w:rsidRDefault="007F4B8E" w:rsidP="007F4B8E">
      <w:r w:rsidRPr="00D42ED0">
        <w:t xml:space="preserve">You can submit a complaint about </w:t>
      </w:r>
      <w:r w:rsidRPr="00D42ED0">
        <w:rPr>
          <w:i/>
          <w:color w:val="0000FF"/>
        </w:rPr>
        <w:t xml:space="preserve">[insert </w:t>
      </w:r>
      <w:r w:rsidR="00467C38">
        <w:rPr>
          <w:i/>
          <w:color w:val="0000FF"/>
        </w:rPr>
        <w:t>2022</w:t>
      </w:r>
      <w:r w:rsidRPr="00D42ED0">
        <w:rPr>
          <w:i/>
          <w:color w:val="0000FF"/>
        </w:rPr>
        <w:t xml:space="preserve"> plan name]</w:t>
      </w:r>
      <w:r w:rsidRPr="00D42ED0">
        <w:t xml:space="preserve"> directly to Medicare. To submit a complaint to Medicare, go to </w:t>
      </w:r>
      <w:hyperlink r:id="rId48" w:history="1">
        <w:r w:rsidR="00325F4F" w:rsidRPr="00FE7FC4">
          <w:rPr>
            <w:rStyle w:val="Hyperlink"/>
          </w:rPr>
          <w:t>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lastRenderedPageBreak/>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58"/>
    </w:p>
    <w:p w14:paraId="6DC8BA26" w14:textId="77777777" w:rsidR="0099647B" w:rsidRPr="00D42ED0" w:rsidRDefault="0099647B" w:rsidP="00CC4107">
      <w:pPr>
        <w:spacing w:after="120"/>
        <w:rPr>
          <w:szCs w:val="26"/>
        </w:rPr>
        <w:sectPr w:rsidR="0099647B" w:rsidRPr="00D42ED0" w:rsidSect="00DB2A59">
          <w:footerReference w:type="even" r:id="rId49"/>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451" w:name="_Toc110592556"/>
      <w:bookmarkStart w:id="452"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453" w:name="Ch8"/>
      <w:r w:rsidRPr="00D42ED0">
        <w:lastRenderedPageBreak/>
        <w:t>Chapter 8.</w:t>
      </w:r>
      <w:r w:rsidR="00A52541">
        <w:tab/>
      </w:r>
      <w:r w:rsidRPr="00D42ED0">
        <w:t>Ending your membership in the plan</w:t>
      </w:r>
      <w:bookmarkEnd w:id="451"/>
      <w:bookmarkEnd w:id="453"/>
    </w:p>
    <w:p w14:paraId="5F19C922" w14:textId="4326712F" w:rsidR="00963CE4"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963CE4">
        <w:t>SECTION 1</w:t>
      </w:r>
      <w:r w:rsidR="00963CE4">
        <w:rPr>
          <w:rFonts w:asciiTheme="minorHAnsi" w:eastAsiaTheme="minorEastAsia" w:hAnsiTheme="minorHAnsi" w:cstheme="minorBidi"/>
          <w:b w:val="0"/>
          <w:sz w:val="22"/>
          <w:szCs w:val="22"/>
        </w:rPr>
        <w:tab/>
      </w:r>
      <w:r w:rsidR="00963CE4">
        <w:t>Introduction</w:t>
      </w:r>
      <w:r w:rsidR="00963CE4">
        <w:tab/>
      </w:r>
      <w:r w:rsidR="00963CE4">
        <w:fldChar w:fldCharType="begin"/>
      </w:r>
      <w:r w:rsidR="00963CE4">
        <w:instrText xml:space="preserve"> PAGEREF _Toc72851620 \h </w:instrText>
      </w:r>
      <w:r w:rsidR="00963CE4">
        <w:fldChar w:fldCharType="separate"/>
      </w:r>
      <w:r w:rsidR="00963CE4">
        <w:t>144</w:t>
      </w:r>
      <w:r w:rsidR="00963CE4">
        <w:fldChar w:fldCharType="end"/>
      </w:r>
    </w:p>
    <w:p w14:paraId="7B45F444" w14:textId="22375DE1" w:rsidR="00963CE4" w:rsidRDefault="00963CE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_Toc72851621 \h </w:instrText>
      </w:r>
      <w:r>
        <w:fldChar w:fldCharType="separate"/>
      </w:r>
      <w:r>
        <w:t>144</w:t>
      </w:r>
      <w:r>
        <w:fldChar w:fldCharType="end"/>
      </w:r>
    </w:p>
    <w:p w14:paraId="45B8C984" w14:textId="75F3316E"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_Toc72851622 \h </w:instrText>
      </w:r>
      <w:r>
        <w:fldChar w:fldCharType="separate"/>
      </w:r>
      <w:r>
        <w:t>144</w:t>
      </w:r>
      <w:r>
        <w:fldChar w:fldCharType="end"/>
      </w:r>
    </w:p>
    <w:p w14:paraId="5D17ADAF" w14:textId="6FD0D776" w:rsidR="00963CE4" w:rsidRDefault="00963CE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_Toc72851623 \h </w:instrText>
      </w:r>
      <w:r>
        <w:fldChar w:fldCharType="separate"/>
      </w:r>
      <w:r>
        <w:t>144</w:t>
      </w:r>
      <w:r>
        <w:fldChar w:fldCharType="end"/>
      </w:r>
    </w:p>
    <w:p w14:paraId="706EFF84" w14:textId="727FE396" w:rsidR="00963CE4" w:rsidRDefault="00963CE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_Toc72851624 \h </w:instrText>
      </w:r>
      <w:r>
        <w:fldChar w:fldCharType="separate"/>
      </w:r>
      <w:r>
        <w:t>145</w:t>
      </w:r>
      <w:r>
        <w:fldChar w:fldCharType="end"/>
      </w:r>
    </w:p>
    <w:p w14:paraId="6D4D6F33" w14:textId="7B02E60D" w:rsidR="00963CE4" w:rsidRDefault="00963CE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_Toc72851625 \h </w:instrText>
      </w:r>
      <w:r>
        <w:fldChar w:fldCharType="separate"/>
      </w:r>
      <w:r>
        <w:t>146</w:t>
      </w:r>
      <w:r>
        <w:fldChar w:fldCharType="end"/>
      </w:r>
    </w:p>
    <w:p w14:paraId="4EAFE84B" w14:textId="50A18F99"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_Toc72851626 \h </w:instrText>
      </w:r>
      <w:r>
        <w:fldChar w:fldCharType="separate"/>
      </w:r>
      <w:r>
        <w:t>146</w:t>
      </w:r>
      <w:r>
        <w:fldChar w:fldCharType="end"/>
      </w:r>
    </w:p>
    <w:p w14:paraId="4D6F6D52" w14:textId="3C01D18C" w:rsidR="00963CE4" w:rsidRDefault="00963CE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_Toc72851627 \h </w:instrText>
      </w:r>
      <w:r>
        <w:fldChar w:fldCharType="separate"/>
      </w:r>
      <w:r>
        <w:t>146</w:t>
      </w:r>
      <w:r>
        <w:fldChar w:fldCharType="end"/>
      </w:r>
    </w:p>
    <w:p w14:paraId="46C1C818" w14:textId="00AC7DC1" w:rsidR="00963CE4" w:rsidRDefault="00963C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_Toc72851628 \h </w:instrText>
      </w:r>
      <w:r>
        <w:fldChar w:fldCharType="separate"/>
      </w:r>
      <w:r>
        <w:t>147</w:t>
      </w:r>
      <w:r>
        <w:fldChar w:fldCharType="end"/>
      </w:r>
    </w:p>
    <w:p w14:paraId="13260A60" w14:textId="1D777291" w:rsidR="00963CE4" w:rsidRDefault="00963CE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_Toc72851629 \h </w:instrText>
      </w:r>
      <w:r>
        <w:fldChar w:fldCharType="separate"/>
      </w:r>
      <w:r>
        <w:t>147</w:t>
      </w:r>
      <w:r>
        <w:fldChar w:fldCharType="end"/>
      </w:r>
    </w:p>
    <w:p w14:paraId="3568CD8E" w14:textId="264311F4" w:rsidR="00963CE4" w:rsidRDefault="00963C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_Toc72851630 \h </w:instrText>
      </w:r>
      <w:r>
        <w:fldChar w:fldCharType="separate"/>
      </w:r>
      <w:r>
        <w:t>148</w:t>
      </w:r>
      <w:r>
        <w:fldChar w:fldCharType="end"/>
      </w:r>
    </w:p>
    <w:p w14:paraId="10A2A1C5" w14:textId="2B9A4B99" w:rsidR="00963CE4" w:rsidRDefault="00963CE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_Toc72851631 \h </w:instrText>
      </w:r>
      <w:r>
        <w:fldChar w:fldCharType="separate"/>
      </w:r>
      <w:r>
        <w:t>148</w:t>
      </w:r>
      <w:r>
        <w:fldChar w:fldCharType="end"/>
      </w:r>
    </w:p>
    <w:p w14:paraId="4A24CC98" w14:textId="04DD2649" w:rsidR="00963CE4" w:rsidRDefault="00963CE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ED1C81">
        <w:rPr>
          <w:i/>
          <w:color w:val="0000FF"/>
        </w:rPr>
        <w:t>[Insert 2022 plan name]</w:t>
      </w:r>
      <w:r>
        <w:t xml:space="preserve"> must end your membership in the plan in certain situations</w:t>
      </w:r>
      <w:r>
        <w:tab/>
      </w:r>
      <w:r>
        <w:fldChar w:fldCharType="begin"/>
      </w:r>
      <w:r>
        <w:instrText xml:space="preserve"> PAGEREF _Toc72851632 \h </w:instrText>
      </w:r>
      <w:r>
        <w:fldChar w:fldCharType="separate"/>
      </w:r>
      <w:r>
        <w:t>148</w:t>
      </w:r>
      <w:r>
        <w:fldChar w:fldCharType="end"/>
      </w:r>
    </w:p>
    <w:p w14:paraId="00C9CEBF" w14:textId="15BA5117" w:rsidR="00963CE4" w:rsidRDefault="00963CE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_Toc72851633 \h </w:instrText>
      </w:r>
      <w:r>
        <w:fldChar w:fldCharType="separate"/>
      </w:r>
      <w:r>
        <w:t>148</w:t>
      </w:r>
      <w:r>
        <w:fldChar w:fldCharType="end"/>
      </w:r>
    </w:p>
    <w:p w14:paraId="590D1B99" w14:textId="6B78C214" w:rsidR="00963CE4" w:rsidRDefault="00963CE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ED1C81">
        <w:rPr>
          <w:i/>
        </w:rPr>
        <w:t xml:space="preserve"> </w:t>
      </w:r>
      <w:r w:rsidRPr="00ED1C81">
        <w:rPr>
          <w:u w:val="single"/>
        </w:rPr>
        <w:t>cannot</w:t>
      </w:r>
      <w:r>
        <w:t xml:space="preserve"> ask you to leave our plan for any reason related to your health</w:t>
      </w:r>
      <w:r>
        <w:tab/>
      </w:r>
      <w:r>
        <w:fldChar w:fldCharType="begin"/>
      </w:r>
      <w:r>
        <w:instrText xml:space="preserve"> PAGEREF _Toc72851634 \h </w:instrText>
      </w:r>
      <w:r>
        <w:fldChar w:fldCharType="separate"/>
      </w:r>
      <w:r>
        <w:t>149</w:t>
      </w:r>
      <w:r>
        <w:fldChar w:fldCharType="end"/>
      </w:r>
    </w:p>
    <w:p w14:paraId="66E8AED9" w14:textId="1F7D7DAB" w:rsidR="00963CE4" w:rsidRDefault="00963CE4">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_Toc72851635 \h </w:instrText>
      </w:r>
      <w:r>
        <w:fldChar w:fldCharType="separate"/>
      </w:r>
      <w:r>
        <w:t>149</w:t>
      </w:r>
      <w:r>
        <w:fldChar w:fldCharType="end"/>
      </w:r>
    </w:p>
    <w:p w14:paraId="630B2A3D" w14:textId="0788A037"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454" w:name="_Toc228558552"/>
      <w:bookmarkStart w:id="455" w:name="_Toc68604520"/>
      <w:bookmarkStart w:id="456" w:name="_Toc72851620"/>
      <w:bookmarkStart w:id="457" w:name="_Toc109316903"/>
      <w:r w:rsidRPr="00D42ED0">
        <w:lastRenderedPageBreak/>
        <w:t>SECTION 1</w:t>
      </w:r>
      <w:r w:rsidRPr="00D42ED0">
        <w:tab/>
      </w:r>
      <w:r w:rsidR="007A2A03" w:rsidRPr="00D42ED0">
        <w:t>Introduction</w:t>
      </w:r>
      <w:bookmarkEnd w:id="454"/>
      <w:bookmarkEnd w:id="455"/>
      <w:bookmarkEnd w:id="456"/>
    </w:p>
    <w:p w14:paraId="106F700D" w14:textId="77777777" w:rsidR="00575FA1" w:rsidRPr="00D42ED0" w:rsidRDefault="00575FA1" w:rsidP="00B67164">
      <w:pPr>
        <w:pStyle w:val="Heading4"/>
      </w:pPr>
      <w:bookmarkStart w:id="458" w:name="_Toc109316904"/>
      <w:bookmarkStart w:id="459" w:name="_Toc228558553"/>
      <w:bookmarkStart w:id="460" w:name="_Toc72851621"/>
      <w:bookmarkEnd w:id="457"/>
      <w:r w:rsidRPr="00D42ED0">
        <w:t>Section 1.1</w:t>
      </w:r>
      <w:r w:rsidRPr="00D42ED0">
        <w:tab/>
        <w:t>This chapter focuses on ending your membership in our plan</w:t>
      </w:r>
      <w:bookmarkEnd w:id="458"/>
      <w:bookmarkEnd w:id="459"/>
      <w:bookmarkEnd w:id="460"/>
    </w:p>
    <w:p w14:paraId="1E2A5873" w14:textId="1DD79F64"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3FE51EC4" w:rsidR="007A2A03" w:rsidRPr="00D42ED0" w:rsidRDefault="00575FA1" w:rsidP="001F65DE">
      <w:r w:rsidRPr="00D42ED0">
        <w:t>If you are leaving our plan, you must continue to get your medical care through our plan until your membership ends.</w:t>
      </w:r>
    </w:p>
    <w:p w14:paraId="605EE028" w14:textId="77777777" w:rsidR="00BF0217" w:rsidRPr="00D42ED0" w:rsidRDefault="007A2A03" w:rsidP="00B67164">
      <w:pPr>
        <w:pStyle w:val="Heading3"/>
      </w:pPr>
      <w:bookmarkStart w:id="461" w:name="_Toc228558554"/>
      <w:bookmarkStart w:id="462" w:name="_Toc68604521"/>
      <w:bookmarkStart w:id="463" w:name="_Toc72851622"/>
      <w:bookmarkStart w:id="464" w:name="_Toc109316905"/>
      <w:r w:rsidRPr="00D42ED0">
        <w:t>SECTION 2</w:t>
      </w:r>
      <w:r w:rsidR="00BF0217" w:rsidRPr="00D42ED0">
        <w:tab/>
      </w:r>
      <w:r w:rsidRPr="00D42ED0">
        <w:t>When can you end your membership in our plan?</w:t>
      </w:r>
      <w:bookmarkEnd w:id="461"/>
      <w:bookmarkEnd w:id="462"/>
      <w:bookmarkEnd w:id="463"/>
    </w:p>
    <w:bookmarkEnd w:id="464"/>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465" w:name="_Toc109316906"/>
      <w:bookmarkStart w:id="466" w:name="_Toc228558555"/>
      <w:bookmarkStart w:id="467" w:name="_Toc72851623"/>
      <w:r w:rsidRPr="00D42ED0">
        <w:t>Section 2.1</w:t>
      </w:r>
      <w:r w:rsidRPr="00D42ED0">
        <w:tab/>
        <w:t>You can end your membership during the Annual Enrollment Period</w:t>
      </w:r>
      <w:bookmarkEnd w:id="465"/>
      <w:bookmarkEnd w:id="466"/>
      <w:bookmarkEnd w:id="467"/>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lastRenderedPageBreak/>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468" w:name="_Toc109316908"/>
      <w:bookmarkStart w:id="469" w:name="_Toc228558556"/>
      <w:bookmarkStart w:id="470" w:name="_Toc72851624"/>
      <w:r w:rsidRPr="00D42ED0">
        <w:t>Section 2.2</w:t>
      </w:r>
      <w:r w:rsidRPr="00D42ED0">
        <w:tab/>
        <w:t xml:space="preserve">In certain </w:t>
      </w:r>
      <w:r w:rsidR="00202995">
        <w:t xml:space="preserve">limited </w:t>
      </w:r>
      <w:r w:rsidRPr="00D42ED0">
        <w:t>situations, you can end your membership during a Special Enrollment Period</w:t>
      </w:r>
      <w:bookmarkEnd w:id="468"/>
      <w:bookmarkEnd w:id="469"/>
      <w:bookmarkEnd w:id="470"/>
    </w:p>
    <w:p w14:paraId="46B3C2A3" w14:textId="5438A896"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49BF9EC8"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w:t>
      </w:r>
      <w:r w:rsidR="005F54B8">
        <w:t>may be</w:t>
      </w:r>
      <w:r w:rsidR="00AE7B7C" w:rsidRPr="00D42ED0">
        <w:t xml:space="preserve"> </w:t>
      </w:r>
      <w:r w:rsidRPr="00D42ED0">
        <w:t xml:space="preserve">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0" w:history="1">
        <w:r w:rsidR="00325F4F" w:rsidRPr="00FE7FC4">
          <w:rPr>
            <w:rStyle w:val="Hyperlink"/>
          </w:rPr>
          <w:t>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08856209" w:rsidR="00575FA1" w:rsidRDefault="00575FA1" w:rsidP="00651192">
      <w:pPr>
        <w:pStyle w:val="ListBullet2"/>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3341B5AA" w14:textId="4CBF57F0" w:rsidR="00651192" w:rsidRPr="00651192" w:rsidRDefault="00651192" w:rsidP="00651192">
      <w:pPr>
        <w:pStyle w:val="ListBullet2"/>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5227F75C"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24975A3" w14:textId="678E7E01"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437CC1" w:rsidRPr="00D42ED0">
        <w:t>;</w:t>
      </w:r>
      <w:r w:rsidRPr="00D42ED0">
        <w:t xml:space="preserve"> </w:t>
      </w:r>
    </w:p>
    <w:p w14:paraId="3732D9AA" w14:textId="77777777" w:rsidR="00575FA1" w:rsidRPr="00D42ED0" w:rsidRDefault="00575FA1" w:rsidP="00650377">
      <w:pPr>
        <w:pStyle w:val="ListBullet2"/>
      </w:pPr>
      <w:r w:rsidRPr="00D42ED0">
        <w:rPr>
          <w:i/>
        </w:rPr>
        <w:lastRenderedPageBreak/>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471" w:name="_Toc109316909"/>
      <w:bookmarkStart w:id="472" w:name="_Toc228558557"/>
      <w:bookmarkStart w:id="473" w:name="_Toc72851625"/>
      <w:r w:rsidRPr="00D42ED0">
        <w:t>Section 2.3</w:t>
      </w:r>
      <w:r w:rsidRPr="00D42ED0">
        <w:tab/>
        <w:t>Where can you get more information about when you can end your membership?</w:t>
      </w:r>
      <w:bookmarkEnd w:id="471"/>
      <w:bookmarkEnd w:id="472"/>
      <w:bookmarkEnd w:id="473"/>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6C0D32A8"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467C38">
        <w:rPr>
          <w:b/>
          <w:i/>
          <w:szCs w:val="26"/>
        </w:rPr>
        <w:t>2022</w:t>
      </w:r>
      <w:r w:rsidRPr="00D42ED0">
        <w:rPr>
          <w:szCs w:val="26"/>
        </w:rPr>
        <w:t xml:space="preserve"> </w:t>
      </w:r>
      <w:r w:rsidR="00DE5CC7">
        <w:rPr>
          <w:szCs w:val="26"/>
        </w:rPr>
        <w:t>h</w:t>
      </w:r>
      <w:r w:rsidRPr="00D42ED0">
        <w:rPr>
          <w:szCs w:val="26"/>
        </w:rPr>
        <w:t xml:space="preserve">andbook. </w:t>
      </w:r>
    </w:p>
    <w:p w14:paraId="53ECBFCD" w14:textId="12D1871B" w:rsidR="00575FA1" w:rsidRPr="00D42ED0" w:rsidRDefault="00575FA1" w:rsidP="00650377">
      <w:pPr>
        <w:pStyle w:val="ListBullet2"/>
      </w:pPr>
      <w:r w:rsidRPr="00D42ED0">
        <w:t xml:space="preserve">Everyone with Medicare receives a copy of </w:t>
      </w:r>
      <w:r w:rsidR="00D84A70">
        <w:t xml:space="preserve">the </w:t>
      </w:r>
      <w:r w:rsidRPr="00D42ED0">
        <w:rPr>
          <w:i/>
        </w:rPr>
        <w:t>Medicare &amp; You</w:t>
      </w:r>
      <w:r w:rsidR="00D84A70">
        <w:rPr>
          <w:i/>
        </w:rPr>
        <w:t xml:space="preserve"> 2022</w:t>
      </w:r>
      <w:r w:rsidR="00D84A70">
        <w:rPr>
          <w:iCs/>
        </w:rPr>
        <w:t xml:space="preserve"> handbook</w:t>
      </w:r>
      <w:r w:rsidRPr="00D42ED0">
        <w:t xml:space="preserve"> each fall. Those new to Medicare receive it within a month after first signing up.</w:t>
      </w:r>
    </w:p>
    <w:p w14:paraId="3C86F5B0" w14:textId="573B3A98"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1" w:history="1">
        <w:r w:rsidR="00325F4F" w:rsidRPr="00FE7FC4">
          <w:rPr>
            <w:rStyle w:val="Hyperlink"/>
          </w:rPr>
          <w:t>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74" w:name="_Toc228558558"/>
      <w:bookmarkStart w:id="475" w:name="_Toc68604522"/>
      <w:bookmarkStart w:id="476" w:name="_Toc72851626"/>
      <w:r w:rsidRPr="00D42ED0">
        <w:t>SECTION 3</w:t>
      </w:r>
      <w:r w:rsidR="00BF0217" w:rsidRPr="00D42ED0">
        <w:tab/>
      </w:r>
      <w:r w:rsidRPr="00D42ED0">
        <w:t>What happens if you leave our plan in the middle of the year?</w:t>
      </w:r>
      <w:bookmarkEnd w:id="474"/>
      <w:bookmarkEnd w:id="475"/>
      <w:bookmarkEnd w:id="476"/>
    </w:p>
    <w:p w14:paraId="75E4172C" w14:textId="77777777" w:rsidR="00575FA1" w:rsidRPr="00D42ED0" w:rsidRDefault="00575FA1" w:rsidP="00B67164">
      <w:pPr>
        <w:pStyle w:val="Heading4"/>
        <w:rPr>
          <w:szCs w:val="26"/>
        </w:rPr>
      </w:pPr>
      <w:bookmarkStart w:id="477" w:name="_Toc228558559"/>
      <w:bookmarkStart w:id="478" w:name="_Toc72851627"/>
      <w:r w:rsidRPr="00D42ED0">
        <w:t>Section 3.1</w:t>
      </w:r>
      <w:r w:rsidRPr="00D42ED0">
        <w:tab/>
        <w:t>What happens to the money in your account if you leave our plan?</w:t>
      </w:r>
      <w:bookmarkEnd w:id="477"/>
      <w:bookmarkEnd w:id="478"/>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79" w:name="_Toc228558560"/>
      <w:bookmarkStart w:id="480" w:name="_Toc68604523"/>
      <w:bookmarkStart w:id="481" w:name="_Toc72851628"/>
      <w:bookmarkStart w:id="482" w:name="_Toc109316910"/>
      <w:r w:rsidRPr="00D42ED0">
        <w:lastRenderedPageBreak/>
        <w:t>SECTION 4</w:t>
      </w:r>
      <w:r w:rsidR="00BF0217" w:rsidRPr="00D42ED0">
        <w:tab/>
      </w:r>
      <w:r w:rsidRPr="00D42ED0">
        <w:t>How do you end your membership in our plan?</w:t>
      </w:r>
      <w:bookmarkEnd w:id="479"/>
      <w:bookmarkEnd w:id="480"/>
      <w:bookmarkEnd w:id="481"/>
    </w:p>
    <w:p w14:paraId="66045DBB" w14:textId="70CEDC03" w:rsidR="00575FA1" w:rsidRPr="00D42ED0" w:rsidRDefault="00575FA1" w:rsidP="00B67164">
      <w:pPr>
        <w:pStyle w:val="Heading4"/>
      </w:pPr>
      <w:bookmarkStart w:id="483" w:name="_Toc109316911"/>
      <w:bookmarkStart w:id="484" w:name="_Toc228558561"/>
      <w:bookmarkStart w:id="485" w:name="_Toc72851629"/>
      <w:bookmarkEnd w:id="482"/>
      <w:r w:rsidRPr="00D42ED0">
        <w:t>Section 4.1</w:t>
      </w:r>
      <w:r w:rsidRPr="00D42ED0">
        <w:tab/>
        <w:t>Usually, you end your membership by enrolling in another plan</w:t>
      </w:r>
      <w:bookmarkEnd w:id="483"/>
      <w:bookmarkEnd w:id="484"/>
      <w:bookmarkEnd w:id="485"/>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778C6799"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467C38">
        <w:rPr>
          <w:i/>
          <w:color w:val="0000FF"/>
        </w:rPr>
        <w:t>2022</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2ADBE6B3"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467C38">
              <w:rPr>
                <w:i/>
                <w:color w:val="0000FF"/>
              </w:rPr>
              <w:t>2022</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726D6CA8"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467C38">
              <w:rPr>
                <w:i/>
                <w:color w:val="0000FF"/>
              </w:rPr>
              <w:t>2022</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86" w:name="_Toc228558562"/>
      <w:bookmarkStart w:id="487" w:name="_Toc68604524"/>
      <w:bookmarkStart w:id="488" w:name="_Toc72851630"/>
      <w:bookmarkStart w:id="489" w:name="_Toc109316912"/>
      <w:r w:rsidRPr="00D42ED0">
        <w:lastRenderedPageBreak/>
        <w:t>SECTION 5</w:t>
      </w:r>
      <w:r w:rsidRPr="00D42ED0">
        <w:tab/>
        <w:t>Until your membership ends, you must keep getting your medical services through our plan</w:t>
      </w:r>
      <w:bookmarkEnd w:id="486"/>
      <w:bookmarkEnd w:id="487"/>
      <w:bookmarkEnd w:id="488"/>
    </w:p>
    <w:p w14:paraId="3E1B510B" w14:textId="77777777" w:rsidR="00575FA1" w:rsidRPr="00D42ED0" w:rsidRDefault="00575FA1" w:rsidP="00B67164">
      <w:pPr>
        <w:pStyle w:val="Heading4"/>
      </w:pPr>
      <w:bookmarkStart w:id="490" w:name="_Toc109316913"/>
      <w:bookmarkStart w:id="491" w:name="_Toc228558563"/>
      <w:bookmarkStart w:id="492" w:name="_Toc72851631"/>
      <w:bookmarkEnd w:id="489"/>
      <w:r w:rsidRPr="00D42ED0">
        <w:t>Section 5.1</w:t>
      </w:r>
      <w:r w:rsidRPr="00D42ED0">
        <w:tab/>
        <w:t>Until your membership ends, you are still a member of our plan</w:t>
      </w:r>
      <w:bookmarkEnd w:id="490"/>
      <w:bookmarkEnd w:id="491"/>
      <w:bookmarkEnd w:id="492"/>
    </w:p>
    <w:p w14:paraId="3900D6CF" w14:textId="5847C8F5"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93" w:name="_Toc109316914"/>
    </w:p>
    <w:p w14:paraId="0334E30C" w14:textId="610AEBB0" w:rsidR="00BF0217" w:rsidRPr="00D42ED0" w:rsidRDefault="00BF0217" w:rsidP="00B67164">
      <w:pPr>
        <w:pStyle w:val="Heading3"/>
      </w:pPr>
      <w:bookmarkStart w:id="494" w:name="_Toc228558564"/>
      <w:bookmarkStart w:id="495" w:name="_Toc68604525"/>
      <w:bookmarkStart w:id="496" w:name="_Toc728516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94"/>
      <w:bookmarkEnd w:id="495"/>
      <w:bookmarkEnd w:id="496"/>
    </w:p>
    <w:p w14:paraId="1EF6F03E" w14:textId="77777777" w:rsidR="00575FA1" w:rsidRDefault="00575FA1" w:rsidP="00B67164">
      <w:pPr>
        <w:pStyle w:val="Heading4"/>
      </w:pPr>
      <w:bookmarkStart w:id="497" w:name="_Toc109316915"/>
      <w:bookmarkStart w:id="498" w:name="_Toc228558565"/>
      <w:bookmarkStart w:id="499" w:name="_Toc72851633"/>
      <w:bookmarkEnd w:id="493"/>
      <w:r w:rsidRPr="00D42ED0">
        <w:t>Section 6.1</w:t>
      </w:r>
      <w:r w:rsidRPr="00D42ED0">
        <w:tab/>
        <w:t>When must we end your membership in the plan?</w:t>
      </w:r>
      <w:bookmarkEnd w:id="497"/>
      <w:bookmarkEnd w:id="498"/>
      <w:bookmarkEnd w:id="499"/>
    </w:p>
    <w:p w14:paraId="026B4CCD" w14:textId="62FD046D" w:rsidR="000F7DF8" w:rsidRPr="000F7DF8" w:rsidRDefault="000F7DF8" w:rsidP="000F7DF8">
      <w:r w:rsidRPr="00D42ED0">
        <w:rPr>
          <w:rFonts w:cs="Arial"/>
          <w:b/>
          <w:i/>
          <w:color w:val="0000FF"/>
        </w:rPr>
        <w:t xml:space="preserve">[Insert </w:t>
      </w:r>
      <w:r w:rsidR="00467C38">
        <w:rPr>
          <w:rFonts w:cs="Arial"/>
          <w:b/>
          <w:i/>
          <w:color w:val="0000FF"/>
        </w:rPr>
        <w:t>2022</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295077CC"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t>
      </w:r>
      <w:r w:rsidR="00144B81" w:rsidRPr="00D42ED0">
        <w:lastRenderedPageBreak/>
        <w:t>(We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500" w:name="_Toc109316916"/>
      <w:bookmarkStart w:id="501" w:name="_Toc228558566"/>
      <w:bookmarkStart w:id="502" w:name="_Toc72851634"/>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500"/>
      <w:bookmarkEnd w:id="501"/>
      <w:bookmarkEnd w:id="502"/>
    </w:p>
    <w:p w14:paraId="31AD69EF" w14:textId="4CD1B464"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467C38">
        <w:rPr>
          <w:rFonts w:cs="Arial"/>
          <w:i/>
          <w:color w:val="0000FF"/>
        </w:rPr>
        <w:t>2022</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503" w:name="_Toc109316917"/>
      <w:bookmarkStart w:id="504" w:name="_Toc228558567"/>
      <w:bookmarkStart w:id="505" w:name="_Toc72851635"/>
      <w:r w:rsidRPr="00D42ED0">
        <w:t>Section 6.3</w:t>
      </w:r>
      <w:r w:rsidRPr="00D42ED0">
        <w:tab/>
        <w:t>You have the right to make a complaint if we end your membership in our plan</w:t>
      </w:r>
      <w:bookmarkEnd w:id="503"/>
      <w:bookmarkEnd w:id="504"/>
      <w:bookmarkEnd w:id="505"/>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452"/>
    </w:p>
    <w:p w14:paraId="2A1C3189" w14:textId="77777777" w:rsidR="00575FA1" w:rsidRPr="00D42ED0" w:rsidRDefault="00575FA1" w:rsidP="00CC4107">
      <w:pPr>
        <w:spacing w:after="120"/>
        <w:rPr>
          <w:szCs w:val="26"/>
        </w:rPr>
        <w:sectPr w:rsidR="00575FA1" w:rsidRPr="00D42ED0" w:rsidSect="00DB2A59">
          <w:headerReference w:type="even"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506" w:name="_Toc110592557"/>
      <w:bookmarkStart w:id="507"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508" w:name="Ch9"/>
      <w:r w:rsidRPr="00D42ED0">
        <w:lastRenderedPageBreak/>
        <w:t>Chapter 9.</w:t>
      </w:r>
      <w:r w:rsidRPr="00D42ED0">
        <w:tab/>
        <w:t>Legal notices</w:t>
      </w:r>
      <w:bookmarkEnd w:id="506"/>
      <w:bookmarkEnd w:id="508"/>
    </w:p>
    <w:p w14:paraId="70E59474" w14:textId="01EF8D7C" w:rsidR="00963CE4"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963CE4">
        <w:t>SECTION 1</w:t>
      </w:r>
      <w:r w:rsidR="00963CE4">
        <w:rPr>
          <w:rFonts w:asciiTheme="minorHAnsi" w:eastAsiaTheme="minorEastAsia" w:hAnsiTheme="minorHAnsi" w:cstheme="minorBidi"/>
          <w:b w:val="0"/>
          <w:sz w:val="22"/>
          <w:szCs w:val="22"/>
        </w:rPr>
        <w:tab/>
      </w:r>
      <w:r w:rsidR="00963CE4">
        <w:t>Notice about governing law</w:t>
      </w:r>
      <w:r w:rsidR="00963CE4">
        <w:tab/>
      </w:r>
      <w:r w:rsidR="00963CE4">
        <w:fldChar w:fldCharType="begin"/>
      </w:r>
      <w:r w:rsidR="00963CE4">
        <w:instrText xml:space="preserve"> PAGEREF _Toc72851636 \h </w:instrText>
      </w:r>
      <w:r w:rsidR="00963CE4">
        <w:fldChar w:fldCharType="separate"/>
      </w:r>
      <w:r w:rsidR="00963CE4">
        <w:t>152</w:t>
      </w:r>
      <w:r w:rsidR="00963CE4">
        <w:fldChar w:fldCharType="end"/>
      </w:r>
    </w:p>
    <w:p w14:paraId="327D14F6" w14:textId="76D51A43" w:rsidR="00963CE4" w:rsidRDefault="00963C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_Toc72851637 \h </w:instrText>
      </w:r>
      <w:r>
        <w:fldChar w:fldCharType="separate"/>
      </w:r>
      <w:r>
        <w:t>152</w:t>
      </w:r>
      <w:r>
        <w:fldChar w:fldCharType="end"/>
      </w:r>
    </w:p>
    <w:p w14:paraId="0399EDB9" w14:textId="3DE43201" w:rsidR="00963CE4" w:rsidRDefault="00963C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_Toc72851638 \h </w:instrText>
      </w:r>
      <w:r>
        <w:fldChar w:fldCharType="separate"/>
      </w:r>
      <w:r>
        <w:t>152</w:t>
      </w:r>
      <w:r>
        <w:fldChar w:fldCharType="end"/>
      </w:r>
    </w:p>
    <w:p w14:paraId="138D66DA" w14:textId="43418934" w:rsidR="00575FA1" w:rsidRPr="00D42ED0" w:rsidRDefault="000F7DF8" w:rsidP="00B67164">
      <w:r>
        <w:rPr>
          <w:rFonts w:ascii="Arial" w:hAnsi="Arial"/>
          <w:b/>
          <w:noProof/>
          <w:szCs w:val="20"/>
        </w:rPr>
        <w:fldChar w:fldCharType="end"/>
      </w:r>
    </w:p>
    <w:p w14:paraId="1294C9DF" w14:textId="15403145"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509" w:name="_Toc228558574"/>
      <w:bookmarkStart w:id="510" w:name="_Toc68604526"/>
      <w:bookmarkStart w:id="511" w:name="_Toc72851636"/>
      <w:bookmarkStart w:id="512" w:name="_Toc109316970"/>
      <w:r w:rsidRPr="00D42ED0">
        <w:lastRenderedPageBreak/>
        <w:t>SECTION 1</w:t>
      </w:r>
      <w:r w:rsidRPr="00D42ED0">
        <w:tab/>
        <w:t>Notice about governing law</w:t>
      </w:r>
      <w:bookmarkEnd w:id="509"/>
      <w:bookmarkEnd w:id="510"/>
      <w:bookmarkEnd w:id="511"/>
    </w:p>
    <w:bookmarkEnd w:id="512"/>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513" w:name="_Toc228558575"/>
      <w:bookmarkStart w:id="514" w:name="_Toc68604527"/>
      <w:bookmarkStart w:id="515" w:name="_Toc72851637"/>
      <w:bookmarkStart w:id="516" w:name="_Toc109316971"/>
      <w:r w:rsidRPr="00D42ED0">
        <w:t>SECTION 2</w:t>
      </w:r>
      <w:r w:rsidR="000E46D0" w:rsidRPr="00D42ED0">
        <w:tab/>
      </w:r>
      <w:r w:rsidRPr="00D42ED0">
        <w:t>Notice about non</w:t>
      </w:r>
      <w:r w:rsidR="00185B02" w:rsidRPr="00D42ED0">
        <w:t>-</w:t>
      </w:r>
      <w:r w:rsidRPr="00D42ED0">
        <w:t>discrimination</w:t>
      </w:r>
      <w:bookmarkEnd w:id="513"/>
      <w:bookmarkEnd w:id="514"/>
      <w:bookmarkEnd w:id="515"/>
    </w:p>
    <w:bookmarkEnd w:id="516"/>
    <w:p w14:paraId="211C3685" w14:textId="3AB7D6F1"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70D8A" w:rsidRPr="00052110">
        <w:t>Our plan must obey laws that protect you from discrimination or unfair treatment</w:t>
      </w:r>
      <w:r w:rsidR="00D70D8A" w:rsidRPr="00C17E6D">
        <w:rPr>
          <w:b/>
        </w:rPr>
        <w:t xml:space="preserve">. </w:t>
      </w:r>
      <w:r w:rsidR="00674655" w:rsidRPr="00C17E6D">
        <w:rPr>
          <w:b/>
        </w:rPr>
        <w:t>We don’t discriminate</w:t>
      </w:r>
      <w:r w:rsidR="00674655">
        <w:t xml:space="preserve"> based on race, ethnicity, national origin, color, religion, sex, gender, age, mental or physical disability, health status, claims experience, medical history, genetic information, evidence of insurability, or geographic location</w:t>
      </w:r>
      <w:r w:rsidR="00990035">
        <w:t xml:space="preserve">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46657CDF" w14:textId="77777777"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p>
    <w:p w14:paraId="06E92995" w14:textId="5CE331F1" w:rsidR="00D70D8A" w:rsidRPr="00D42ED0" w:rsidRDefault="00D70D8A" w:rsidP="00D70D8A">
      <w:pPr>
        <w:tabs>
          <w:tab w:val="left" w:pos="8160"/>
        </w:tabs>
        <w:spacing w:before="0" w:after="0"/>
      </w:pPr>
      <w:r w:rsidRPr="00D42ED0">
        <w:t>If you have a disability and need help with access to care, please call us at Member Services (phone numbers are printed on the back cover of this booklet). If you have a complaint, such as a problem with wheelchair access, Member Services can help.</w:t>
      </w:r>
    </w:p>
    <w:p w14:paraId="52644171" w14:textId="77777777" w:rsidR="0053077B" w:rsidRPr="00D42ED0" w:rsidRDefault="0053077B" w:rsidP="00B67164">
      <w:pPr>
        <w:pStyle w:val="Heading3"/>
      </w:pPr>
      <w:bookmarkStart w:id="517" w:name="_Toc228558576"/>
      <w:bookmarkStart w:id="518" w:name="_Toc68604528"/>
      <w:bookmarkStart w:id="519" w:name="_Toc72851638"/>
      <w:r w:rsidRPr="00D42ED0">
        <w:t>SECTION 3</w:t>
      </w:r>
      <w:r w:rsidRPr="00D42ED0">
        <w:tab/>
        <w:t>Notice about Medicare Secondary Payer subrogation rights</w:t>
      </w:r>
      <w:bookmarkEnd w:id="517"/>
      <w:bookmarkEnd w:id="518"/>
      <w:bookmarkEnd w:id="519"/>
      <w:r w:rsidRPr="00D42ED0">
        <w:t xml:space="preserve"> </w:t>
      </w:r>
    </w:p>
    <w:p w14:paraId="6B2F5D92" w14:textId="36902094"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467C38">
        <w:rPr>
          <w:i/>
          <w:color w:val="0000FF"/>
        </w:rPr>
        <w:t>2022</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24D8F71A" w14:textId="42F4899D"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07"/>
    </w:p>
    <w:p w14:paraId="328C726B" w14:textId="77777777" w:rsidR="000F7DF8" w:rsidRPr="00D42ED0" w:rsidRDefault="000F7DF8" w:rsidP="00B67164">
      <w:pPr>
        <w:sectPr w:rsidR="000F7DF8" w:rsidRPr="00D42ED0" w:rsidSect="00DB2A59">
          <w:footerReference w:type="even" r:id="rId55"/>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520"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521" w:name="Ch10"/>
      <w:r w:rsidRPr="00D42ED0">
        <w:lastRenderedPageBreak/>
        <w:t>Chapter 10.</w:t>
      </w:r>
      <w:r w:rsidRPr="00D42ED0">
        <w:tab/>
        <w:t>Definitions of important words</w:t>
      </w:r>
      <w:bookmarkEnd w:id="520"/>
      <w:bookmarkEnd w:id="521"/>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17A40B9D"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w:t>
      </w:r>
      <w:r w:rsidR="003D1092">
        <w:t xml:space="preserve">rvices that you are receiving. </w:t>
      </w:r>
      <w:r w:rsidRPr="00D42ED0">
        <w:t xml:space="preserve">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7DFCC921"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467C38">
        <w:rPr>
          <w:i/>
          <w:color w:val="0000FF"/>
          <w:szCs w:val="26"/>
        </w:rPr>
        <w:t>2022</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w:t>
      </w:r>
      <w:r w:rsidR="00546A5C">
        <w:rPr>
          <w:szCs w:val="26"/>
        </w:rPr>
        <w:t xml:space="preserve"> </w:t>
      </w:r>
      <w:r w:rsidR="00E4174F" w:rsidRPr="00D42ED0">
        <w:rPr>
          <w:szCs w:val="26"/>
        </w:rPr>
        <w: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lastRenderedPageBreak/>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314E3F5"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375F002D"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w:t>
      </w:r>
      <w:proofErr w:type="gramStart"/>
      <w:r w:rsidRPr="00D42ED0">
        <w:rPr>
          <w:color w:val="000000"/>
        </w:rPr>
        <w:t>penalty, if</w:t>
      </w:r>
      <w:proofErr w:type="gramEnd"/>
      <w:r w:rsidRPr="00D42ED0">
        <w:rPr>
          <w:color w:val="000000"/>
        </w:rPr>
        <w:t xml:space="preserve">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lastRenderedPageBreak/>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471C17F9"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t>
      </w:r>
      <w:r w:rsidRPr="00D42ED0">
        <w:rPr>
          <w:rFonts w:cs="Minion Pro"/>
          <w:color w:val="000000"/>
          <w:szCs w:val="23"/>
        </w:rPr>
        <w:lastRenderedPageBreak/>
        <w:t xml:space="preserve">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5DC3CFC2"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 xml:space="preserve">insert only if there is a </w:t>
      </w:r>
      <w:r w:rsidR="0086415F">
        <w:rPr>
          <w:i/>
          <w:color w:val="0000FF"/>
        </w:rPr>
        <w:t>cost plan in your service area:</w:t>
      </w:r>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00B333E0">
        <w:rPr>
          <w:i/>
          <w:color w:val="0000FF"/>
        </w:rPr>
        <w:t>:</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1BD45674"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467C38">
        <w:rPr>
          <w:i/>
          <w:color w:val="0000FF"/>
        </w:rPr>
        <w:t>2022</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 xml:space="preserve">Everyone who has Medicare Part A and Part B is eligible to join any Medicare </w:t>
      </w:r>
      <w:r w:rsidR="006D1CEF">
        <w:rPr>
          <w:color w:val="000000"/>
        </w:rPr>
        <w:t xml:space="preserve">Advantage </w:t>
      </w:r>
      <w:r w:rsidRPr="00D42ED0">
        <w:rPr>
          <w:color w:val="000000"/>
        </w:rPr>
        <w:t>health plan that is offered in their area.</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lastRenderedPageBreak/>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1234345A"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t>Organization Determination</w:t>
      </w:r>
      <w:r w:rsidRPr="00D42ED0">
        <w:rPr>
          <w:color w:val="000000"/>
        </w:rPr>
        <w:t xml:space="preserve"> – </w:t>
      </w:r>
      <w:r w:rsidR="0083565D" w:rsidRPr="00D42ED0">
        <w:t xml:space="preserve">The Medicare Advantage plan has made an organization determination when it makes a decision about whether items or services are covered or how </w:t>
      </w:r>
      <w:r w:rsidR="0083565D" w:rsidRPr="00D42ED0">
        <w:lastRenderedPageBreak/>
        <w:t>much you have to pay for covered items or services. Organization determinations are called “coverage decisions” in this booklet. Chapter 7 explains how to ask us for a coverage decision.</w:t>
      </w:r>
    </w:p>
    <w:p w14:paraId="65D5A77A" w14:textId="74928BCB"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2553C9C8"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6E4300B9"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lastRenderedPageBreak/>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522" w:name="OLE_LINK2"/>
      <w:r w:rsidRPr="00D42ED0">
        <w:rPr>
          <w:color w:val="000000"/>
        </w:rPr>
        <w:t>–</w:t>
      </w:r>
      <w:bookmarkEnd w:id="522"/>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CF78484" w14:textId="32EFCB60" w:rsidR="00BA5583" w:rsidRPr="00DF266A" w:rsidRDefault="00BA5583" w:rsidP="00A67146">
      <w:pPr>
        <w:pStyle w:val="subheading"/>
        <w:spacing w:before="180" w:beforeAutospacing="0"/>
        <w:outlineLvl w:val="1"/>
      </w:pPr>
      <w:r w:rsidRPr="00DF266A">
        <w:rPr>
          <w:i/>
          <w:color w:val="0000FF"/>
        </w:rPr>
        <w:t xml:space="preserve">[Insert </w:t>
      </w:r>
      <w:r w:rsidR="00467C38">
        <w:rPr>
          <w:i/>
          <w:color w:val="0000FF"/>
        </w:rPr>
        <w:t>2022</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1CCE533D"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2C7EFEA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63983E21" w14:textId="685DF89B" w:rsidR="008F2C6B" w:rsidRPr="008F2C6B" w:rsidRDefault="008F2C6B" w:rsidP="008F2C6B">
      <w:pPr>
        <w:rPr>
          <w:i/>
        </w:rPr>
      </w:pPr>
      <w:r w:rsidRPr="004765C7">
        <w:rPr>
          <w:rFonts w:ascii="Arial" w:hAnsi="Arial" w:cs="Arial"/>
          <w:b/>
          <w:bCs/>
          <w:i/>
          <w:sz w:val="22"/>
          <w:szCs w:val="22"/>
        </w:rPr>
        <w:lastRenderedPageBreak/>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DB2A59">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4A873" w14:textId="77777777" w:rsidR="00EC4CA3" w:rsidRDefault="00EC4CA3">
      <w:r>
        <w:separator/>
      </w:r>
    </w:p>
    <w:p w14:paraId="44DF075D" w14:textId="77777777" w:rsidR="00EC4CA3" w:rsidRDefault="00EC4CA3"/>
  </w:endnote>
  <w:endnote w:type="continuationSeparator" w:id="0">
    <w:p w14:paraId="61119A66" w14:textId="77777777" w:rsidR="00EC4CA3" w:rsidRDefault="00EC4CA3">
      <w:r>
        <w:continuationSeparator/>
      </w:r>
    </w:p>
    <w:p w14:paraId="7B5D3376" w14:textId="77777777" w:rsidR="00EC4CA3" w:rsidRDefault="00EC4CA3"/>
  </w:endnote>
  <w:endnote w:type="continuationNotice" w:id="1">
    <w:p w14:paraId="3A6AC937" w14:textId="77777777" w:rsidR="00EC4CA3" w:rsidRDefault="00EC4C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143E7"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FA37A9" w:rsidRDefault="00FA37A9">
    <w:pPr>
      <w:pStyle w:val="Footer"/>
    </w:pPr>
  </w:p>
  <w:p w14:paraId="7F1BAAD0" w14:textId="77777777" w:rsidR="00FA37A9" w:rsidRDefault="00FA37A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6833C"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FA37A9" w:rsidRDefault="00FA37A9">
    <w:pPr>
      <w:pStyle w:val="Footer"/>
    </w:pPr>
  </w:p>
  <w:p w14:paraId="2C97B450" w14:textId="77777777" w:rsidR="00FA37A9" w:rsidRDefault="00FA37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58F61" w14:textId="1DEBACB5" w:rsidR="00FA37A9" w:rsidRPr="00034CF2" w:rsidRDefault="00FA37A9" w:rsidP="00465930">
    <w:pPr>
      <w:pStyle w:val="Footer"/>
      <w:jc w:val="right"/>
      <w:rPr>
        <w:lang w:val="en-US"/>
      </w:rPr>
    </w:pPr>
    <w:bookmarkStart w:id="4" w:name="_Hlk534025149"/>
    <w:bookmarkStart w:id="5" w:name="_Hlk534025150"/>
    <w:bookmarkStart w:id="6" w:name="_Hlk534028609"/>
    <w:bookmarkStart w:id="7" w:name="_Hlk534028610"/>
    <w:r>
      <w:t>OMB Approval 0938-1051</w:t>
    </w:r>
    <w:r>
      <w:rPr>
        <w:lang w:val="en-US"/>
      </w:rPr>
      <w:t xml:space="preserve"> (Expires: </w:t>
    </w:r>
    <w:r w:rsidR="003E7B0D">
      <w:rPr>
        <w:lang w:val="en-US"/>
      </w:rPr>
      <w:t>February 29</w:t>
    </w:r>
    <w:r>
      <w:t>, 202</w:t>
    </w:r>
    <w:r w:rsidR="003E7B0D">
      <w:rPr>
        <w:lang w:val="en-US"/>
      </w:rPr>
      <w:t>4</w:t>
    </w:r>
    <w:r>
      <w:rPr>
        <w:lang w:val="en-US"/>
      </w:rPr>
      <w:t>)</w:t>
    </w:r>
    <w:bookmarkEnd w:id="4"/>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68261" w14:textId="77777777" w:rsidR="00FA37A9" w:rsidRPr="00DB2A59" w:rsidRDefault="00FA37A9"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2CBA8"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FA37A9" w:rsidRDefault="00FA37A9">
    <w:pPr>
      <w:pStyle w:val="Footer"/>
    </w:pPr>
  </w:p>
  <w:p w14:paraId="500C1983" w14:textId="77777777" w:rsidR="00FA37A9" w:rsidRDefault="00FA37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04CC4"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FA37A9" w:rsidRDefault="00FA37A9">
    <w:pPr>
      <w:pStyle w:val="Footer"/>
    </w:pPr>
  </w:p>
  <w:p w14:paraId="77F935E4" w14:textId="77777777" w:rsidR="00FA37A9" w:rsidRDefault="00FA37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52F11"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FA37A9" w:rsidRDefault="00FA37A9">
    <w:pPr>
      <w:pStyle w:val="Footer"/>
    </w:pPr>
  </w:p>
  <w:p w14:paraId="14E79D3A" w14:textId="77777777" w:rsidR="00FA37A9" w:rsidRDefault="00FA37A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B3B0F"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FA37A9" w:rsidRDefault="00FA37A9">
    <w:pPr>
      <w:pStyle w:val="Footer"/>
    </w:pPr>
  </w:p>
  <w:p w14:paraId="6FF11FC2" w14:textId="77777777" w:rsidR="00FA37A9" w:rsidRDefault="00FA37A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25B09"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FA37A9" w:rsidRDefault="00FA37A9">
    <w:pPr>
      <w:pStyle w:val="Footer"/>
    </w:pPr>
  </w:p>
  <w:p w14:paraId="45D014A9" w14:textId="77777777" w:rsidR="00FA37A9" w:rsidRDefault="00FA37A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9476F" w14:textId="77777777" w:rsidR="00FA37A9" w:rsidRDefault="00FA37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FA37A9" w:rsidRDefault="00FA37A9">
    <w:pPr>
      <w:pStyle w:val="Footer"/>
    </w:pPr>
  </w:p>
  <w:p w14:paraId="77B90705" w14:textId="77777777" w:rsidR="00FA37A9" w:rsidRDefault="00FA3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B7785" w14:textId="77777777" w:rsidR="00EC4CA3" w:rsidRDefault="00EC4CA3">
      <w:r>
        <w:separator/>
      </w:r>
    </w:p>
    <w:p w14:paraId="61C4F3F1" w14:textId="77777777" w:rsidR="00EC4CA3" w:rsidRDefault="00EC4CA3"/>
  </w:footnote>
  <w:footnote w:type="continuationSeparator" w:id="0">
    <w:p w14:paraId="3DDA977A" w14:textId="77777777" w:rsidR="00EC4CA3" w:rsidRDefault="00EC4CA3">
      <w:r>
        <w:continuationSeparator/>
      </w:r>
    </w:p>
    <w:p w14:paraId="05F1F239" w14:textId="77777777" w:rsidR="00EC4CA3" w:rsidRDefault="00EC4CA3"/>
  </w:footnote>
  <w:footnote w:type="continuationNotice" w:id="1">
    <w:p w14:paraId="732A3307" w14:textId="77777777" w:rsidR="00EC4CA3" w:rsidRDefault="00EC4CA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E67B" w14:textId="77777777" w:rsidR="00FA37A9" w:rsidRDefault="00FA37A9">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D6022" w14:textId="5F37ED4D" w:rsidR="00FA37A9" w:rsidRDefault="00FA37A9" w:rsidP="00A97771">
    <w:pPr>
      <w:pStyle w:val="Header"/>
      <w:rPr>
        <w:noProof/>
      </w:rPr>
    </w:pPr>
    <w:r>
      <w:t xml:space="preserve">2022 Evidence of Coverage for </w:t>
    </w:r>
    <w:r w:rsidRPr="00FD13E9">
      <w:rPr>
        <w:i/>
        <w:color w:val="0000FF"/>
      </w:rPr>
      <w:t>[</w:t>
    </w:r>
    <w:r>
      <w:rPr>
        <w:i/>
        <w:color w:val="0000FF"/>
      </w:rPr>
      <w:t>insert 2022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05DBB1C" w14:textId="77777777" w:rsidR="00FA37A9" w:rsidRPr="00CF6FAE" w:rsidRDefault="00FA37A9" w:rsidP="008F0802">
    <w:pPr>
      <w:pStyle w:val="HeaderChapterName"/>
    </w:pPr>
    <w:r>
      <w:t>Table of Contents</w:t>
    </w:r>
  </w:p>
  <w:p w14:paraId="56E01B4E" w14:textId="77777777" w:rsidR="00FA37A9" w:rsidRPr="00A97771" w:rsidRDefault="00FA37A9"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07845" w14:textId="6E104DC3" w:rsidR="00FA37A9" w:rsidRDefault="00FA37A9" w:rsidP="00A97771">
    <w:pPr>
      <w:pStyle w:val="Header"/>
    </w:pPr>
    <w:r>
      <w:t xml:space="preserve">2022 Evidence of Coverage for </w:t>
    </w:r>
    <w:r w:rsidRPr="00FD13E9">
      <w:rPr>
        <w:i/>
        <w:color w:val="0000FF"/>
      </w:rPr>
      <w:t>[</w:t>
    </w:r>
    <w:r>
      <w:rPr>
        <w:i/>
        <w:color w:val="0000FF"/>
      </w:rPr>
      <w:t>insert 2022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652E860" w14:textId="658DB5A9" w:rsidR="00FA37A9" w:rsidRDefault="00FA37A9" w:rsidP="008F0802">
    <w:pPr>
      <w:pStyle w:val="HeaderChapterName"/>
    </w:pPr>
    <w:r>
      <w:rPr>
        <w:noProof/>
      </w:rPr>
      <w:fldChar w:fldCharType="begin"/>
    </w:r>
    <w:r>
      <w:rPr>
        <w:noProof/>
      </w:rPr>
      <w:instrText xml:space="preserve"> STYLEREF  "Heading 2"  \* MERGEFORMAT </w:instrText>
    </w:r>
    <w:r>
      <w:rPr>
        <w:noProof/>
      </w:rPr>
      <w:fldChar w:fldCharType="separate"/>
    </w:r>
    <w:r w:rsidR="00B943B0">
      <w:rPr>
        <w:noProof/>
      </w:rPr>
      <w:t>Chapter 10.</w:t>
    </w:r>
    <w:r w:rsidR="00B943B0">
      <w:rPr>
        <w:noProof/>
      </w:rPr>
      <w:tab/>
      <w:t>Definitions of important words</w:t>
    </w:r>
    <w:r>
      <w:rPr>
        <w:noProof/>
      </w:rPr>
      <w:fldChar w:fldCharType="end"/>
    </w:r>
  </w:p>
  <w:p w14:paraId="75A987A2" w14:textId="77777777" w:rsidR="00FA37A9" w:rsidRPr="00A97771" w:rsidRDefault="00FA37A9" w:rsidP="00A9777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9A48A" w14:textId="77777777" w:rsidR="00FA37A9" w:rsidRDefault="00FA37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9A0D7" w14:textId="77777777" w:rsidR="00FA37A9" w:rsidRDefault="00FA37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09B82" w14:textId="77777777" w:rsidR="00FA37A9" w:rsidRDefault="00FA37A9"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16pt;height:16pt;visibility:visible;mso-wrap-style:square" o:bullet="t">
        <v:imagedata r:id="rId1" o:title="checkmark"/>
      </v:shape>
    </w:pict>
  </w:numPicBullet>
  <w:abstractNum w:abstractNumId="0" w15:restartNumberingAfterBreak="0">
    <w:nsid w:val="FFFFFF89"/>
    <w:multiLevelType w:val="singleLevel"/>
    <w:tmpl w:val="38E662B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B0622D"/>
    <w:multiLevelType w:val="hybridMultilevel"/>
    <w:tmpl w:val="3AC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25F71"/>
    <w:multiLevelType w:val="hybridMultilevel"/>
    <w:tmpl w:val="A3D00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15" w15:restartNumberingAfterBreak="0">
    <w:nsid w:val="358D2B79"/>
    <w:multiLevelType w:val="hybridMultilevel"/>
    <w:tmpl w:val="1576C280"/>
    <w:lvl w:ilvl="0" w:tplc="47CA7544">
      <w:start w:val="1"/>
      <w:numFmt w:val="bullet"/>
      <w:lvlText w:val=""/>
      <w:lvlPicBulletId w:val="0"/>
      <w:lvlJc w:val="left"/>
      <w:pPr>
        <w:tabs>
          <w:tab w:val="num" w:pos="720"/>
        </w:tabs>
        <w:ind w:left="720" w:hanging="360"/>
      </w:pPr>
      <w:rPr>
        <w:rFonts w:ascii="Symbol" w:hAnsi="Symbol" w:hint="default"/>
      </w:rPr>
    </w:lvl>
    <w:lvl w:ilvl="1" w:tplc="486EF166" w:tentative="1">
      <w:start w:val="1"/>
      <w:numFmt w:val="bullet"/>
      <w:lvlText w:val=""/>
      <w:lvlJc w:val="left"/>
      <w:pPr>
        <w:tabs>
          <w:tab w:val="num" w:pos="1440"/>
        </w:tabs>
        <w:ind w:left="1440" w:hanging="360"/>
      </w:pPr>
      <w:rPr>
        <w:rFonts w:ascii="Symbol" w:hAnsi="Symbol" w:hint="default"/>
      </w:rPr>
    </w:lvl>
    <w:lvl w:ilvl="2" w:tplc="6A58270E" w:tentative="1">
      <w:start w:val="1"/>
      <w:numFmt w:val="bullet"/>
      <w:lvlText w:val=""/>
      <w:lvlJc w:val="left"/>
      <w:pPr>
        <w:tabs>
          <w:tab w:val="num" w:pos="2160"/>
        </w:tabs>
        <w:ind w:left="2160" w:hanging="360"/>
      </w:pPr>
      <w:rPr>
        <w:rFonts w:ascii="Symbol" w:hAnsi="Symbol" w:hint="default"/>
      </w:rPr>
    </w:lvl>
    <w:lvl w:ilvl="3" w:tplc="A7F6138A" w:tentative="1">
      <w:start w:val="1"/>
      <w:numFmt w:val="bullet"/>
      <w:lvlText w:val=""/>
      <w:lvlJc w:val="left"/>
      <w:pPr>
        <w:tabs>
          <w:tab w:val="num" w:pos="2880"/>
        </w:tabs>
        <w:ind w:left="2880" w:hanging="360"/>
      </w:pPr>
      <w:rPr>
        <w:rFonts w:ascii="Symbol" w:hAnsi="Symbol" w:hint="default"/>
      </w:rPr>
    </w:lvl>
    <w:lvl w:ilvl="4" w:tplc="DBEC7918" w:tentative="1">
      <w:start w:val="1"/>
      <w:numFmt w:val="bullet"/>
      <w:lvlText w:val=""/>
      <w:lvlJc w:val="left"/>
      <w:pPr>
        <w:tabs>
          <w:tab w:val="num" w:pos="3600"/>
        </w:tabs>
        <w:ind w:left="3600" w:hanging="360"/>
      </w:pPr>
      <w:rPr>
        <w:rFonts w:ascii="Symbol" w:hAnsi="Symbol" w:hint="default"/>
      </w:rPr>
    </w:lvl>
    <w:lvl w:ilvl="5" w:tplc="02D626C4" w:tentative="1">
      <w:start w:val="1"/>
      <w:numFmt w:val="bullet"/>
      <w:lvlText w:val=""/>
      <w:lvlJc w:val="left"/>
      <w:pPr>
        <w:tabs>
          <w:tab w:val="num" w:pos="4320"/>
        </w:tabs>
        <w:ind w:left="4320" w:hanging="360"/>
      </w:pPr>
      <w:rPr>
        <w:rFonts w:ascii="Symbol" w:hAnsi="Symbol" w:hint="default"/>
      </w:rPr>
    </w:lvl>
    <w:lvl w:ilvl="6" w:tplc="824C1F6A" w:tentative="1">
      <w:start w:val="1"/>
      <w:numFmt w:val="bullet"/>
      <w:lvlText w:val=""/>
      <w:lvlJc w:val="left"/>
      <w:pPr>
        <w:tabs>
          <w:tab w:val="num" w:pos="5040"/>
        </w:tabs>
        <w:ind w:left="5040" w:hanging="360"/>
      </w:pPr>
      <w:rPr>
        <w:rFonts w:ascii="Symbol" w:hAnsi="Symbol" w:hint="default"/>
      </w:rPr>
    </w:lvl>
    <w:lvl w:ilvl="7" w:tplc="69869D3C" w:tentative="1">
      <w:start w:val="1"/>
      <w:numFmt w:val="bullet"/>
      <w:lvlText w:val=""/>
      <w:lvlJc w:val="left"/>
      <w:pPr>
        <w:tabs>
          <w:tab w:val="num" w:pos="5760"/>
        </w:tabs>
        <w:ind w:left="5760" w:hanging="360"/>
      </w:pPr>
      <w:rPr>
        <w:rFonts w:ascii="Symbol" w:hAnsi="Symbol" w:hint="default"/>
      </w:rPr>
    </w:lvl>
    <w:lvl w:ilvl="8" w:tplc="9A4E457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A3259CB"/>
    <w:multiLevelType w:val="multilevel"/>
    <w:tmpl w:val="28268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83083E"/>
    <w:multiLevelType w:val="hybridMultilevel"/>
    <w:tmpl w:val="99E43848"/>
    <w:lvl w:ilvl="0" w:tplc="801E73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75D0589"/>
    <w:multiLevelType w:val="hybridMultilevel"/>
    <w:tmpl w:val="A83A4368"/>
    <w:lvl w:ilvl="0" w:tplc="52607C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14"/>
  </w:num>
  <w:num w:numId="4">
    <w:abstractNumId w:val="28"/>
  </w:num>
  <w:num w:numId="5">
    <w:abstractNumId w:val="17"/>
  </w:num>
  <w:num w:numId="6">
    <w:abstractNumId w:val="4"/>
  </w:num>
  <w:num w:numId="7">
    <w:abstractNumId w:val="9"/>
  </w:num>
  <w:num w:numId="8">
    <w:abstractNumId w:val="2"/>
  </w:num>
  <w:num w:numId="9">
    <w:abstractNumId w:val="19"/>
  </w:num>
  <w:num w:numId="10">
    <w:abstractNumId w:val="7"/>
  </w:num>
  <w:num w:numId="11">
    <w:abstractNumId w:val="20"/>
  </w:num>
  <w:num w:numId="12">
    <w:abstractNumId w:val="30"/>
  </w:num>
  <w:num w:numId="13">
    <w:abstractNumId w:val="23"/>
  </w:num>
  <w:num w:numId="14">
    <w:abstractNumId w:val="6"/>
  </w:num>
  <w:num w:numId="15">
    <w:abstractNumId w:val="5"/>
  </w:num>
  <w:num w:numId="16">
    <w:abstractNumId w:val="3"/>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0"/>
  </w:num>
  <w:num w:numId="21">
    <w:abstractNumId w:val="21"/>
  </w:num>
  <w:num w:numId="22">
    <w:abstractNumId w:val="0"/>
  </w:num>
  <w:num w:numId="23">
    <w:abstractNumId w:val="13"/>
  </w:num>
  <w:num w:numId="24">
    <w:abstractNumId w:val="29"/>
  </w:num>
  <w:num w:numId="25">
    <w:abstractNumId w:val="22"/>
  </w:num>
  <w:num w:numId="26">
    <w:abstractNumId w:val="27"/>
  </w:num>
  <w:num w:numId="27">
    <w:abstractNumId w:val="26"/>
  </w:num>
  <w:num w:numId="28">
    <w:abstractNumId w:val="25"/>
  </w:num>
  <w:num w:numId="29">
    <w:abstractNumId w:val="18"/>
  </w:num>
  <w:num w:numId="30">
    <w:abstractNumId w:val="15"/>
  </w:num>
  <w:num w:numId="31">
    <w:abstractNumId w:val="8"/>
  </w:num>
  <w:num w:numId="32">
    <w:abstractNumId w:val="12"/>
  </w:num>
  <w:num w:numId="33">
    <w:abstractNumId w:val="20"/>
  </w:num>
  <w:num w:numId="34">
    <w:abstractNumId w:val="20"/>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053F"/>
    <w:rsid w:val="00001054"/>
    <w:rsid w:val="00001AE4"/>
    <w:rsid w:val="00003509"/>
    <w:rsid w:val="000036DE"/>
    <w:rsid w:val="0000416E"/>
    <w:rsid w:val="000043A5"/>
    <w:rsid w:val="00005727"/>
    <w:rsid w:val="000058FD"/>
    <w:rsid w:val="00005D73"/>
    <w:rsid w:val="00005E88"/>
    <w:rsid w:val="000060DA"/>
    <w:rsid w:val="000062ED"/>
    <w:rsid w:val="0000664C"/>
    <w:rsid w:val="00007001"/>
    <w:rsid w:val="0000763E"/>
    <w:rsid w:val="000076AF"/>
    <w:rsid w:val="00007B53"/>
    <w:rsid w:val="000105F0"/>
    <w:rsid w:val="00010B1D"/>
    <w:rsid w:val="00010BA0"/>
    <w:rsid w:val="000124E3"/>
    <w:rsid w:val="0001546D"/>
    <w:rsid w:val="0001613B"/>
    <w:rsid w:val="00016164"/>
    <w:rsid w:val="000161CC"/>
    <w:rsid w:val="00017837"/>
    <w:rsid w:val="0001788F"/>
    <w:rsid w:val="00021162"/>
    <w:rsid w:val="000211B5"/>
    <w:rsid w:val="00021820"/>
    <w:rsid w:val="000229B2"/>
    <w:rsid w:val="000239A7"/>
    <w:rsid w:val="000244E1"/>
    <w:rsid w:val="00024BC6"/>
    <w:rsid w:val="00025FA0"/>
    <w:rsid w:val="00026849"/>
    <w:rsid w:val="000304F2"/>
    <w:rsid w:val="000312AC"/>
    <w:rsid w:val="000320DC"/>
    <w:rsid w:val="000325ED"/>
    <w:rsid w:val="00033779"/>
    <w:rsid w:val="0003448A"/>
    <w:rsid w:val="0003452A"/>
    <w:rsid w:val="000348AA"/>
    <w:rsid w:val="00034FCB"/>
    <w:rsid w:val="000359A2"/>
    <w:rsid w:val="00035A0D"/>
    <w:rsid w:val="0003631A"/>
    <w:rsid w:val="0003639B"/>
    <w:rsid w:val="000363CA"/>
    <w:rsid w:val="0003646F"/>
    <w:rsid w:val="000368D0"/>
    <w:rsid w:val="000369C5"/>
    <w:rsid w:val="00036A5E"/>
    <w:rsid w:val="00036ADA"/>
    <w:rsid w:val="00037828"/>
    <w:rsid w:val="00037E42"/>
    <w:rsid w:val="00040523"/>
    <w:rsid w:val="00040725"/>
    <w:rsid w:val="0004129A"/>
    <w:rsid w:val="00041EC9"/>
    <w:rsid w:val="00041ED6"/>
    <w:rsid w:val="000429EB"/>
    <w:rsid w:val="00043C59"/>
    <w:rsid w:val="00043D51"/>
    <w:rsid w:val="00044279"/>
    <w:rsid w:val="00044796"/>
    <w:rsid w:val="000449AD"/>
    <w:rsid w:val="00045876"/>
    <w:rsid w:val="00046B1F"/>
    <w:rsid w:val="00046B74"/>
    <w:rsid w:val="0004721F"/>
    <w:rsid w:val="000474C8"/>
    <w:rsid w:val="00050802"/>
    <w:rsid w:val="00051A9E"/>
    <w:rsid w:val="00052433"/>
    <w:rsid w:val="00052701"/>
    <w:rsid w:val="000536F9"/>
    <w:rsid w:val="00053FB7"/>
    <w:rsid w:val="00056037"/>
    <w:rsid w:val="000565FA"/>
    <w:rsid w:val="00056FFB"/>
    <w:rsid w:val="00057584"/>
    <w:rsid w:val="0005798B"/>
    <w:rsid w:val="000603F7"/>
    <w:rsid w:val="00060488"/>
    <w:rsid w:val="00061A08"/>
    <w:rsid w:val="00062300"/>
    <w:rsid w:val="00062EFB"/>
    <w:rsid w:val="00063362"/>
    <w:rsid w:val="00064B8A"/>
    <w:rsid w:val="00064F49"/>
    <w:rsid w:val="000653E7"/>
    <w:rsid w:val="00066518"/>
    <w:rsid w:val="00066604"/>
    <w:rsid w:val="00066F00"/>
    <w:rsid w:val="00067967"/>
    <w:rsid w:val="00067B66"/>
    <w:rsid w:val="00071083"/>
    <w:rsid w:val="00071764"/>
    <w:rsid w:val="0007379A"/>
    <w:rsid w:val="00073ABA"/>
    <w:rsid w:val="0007402E"/>
    <w:rsid w:val="000743FA"/>
    <w:rsid w:val="00075623"/>
    <w:rsid w:val="000756D0"/>
    <w:rsid w:val="0007573A"/>
    <w:rsid w:val="00075AB4"/>
    <w:rsid w:val="000766C0"/>
    <w:rsid w:val="000775AA"/>
    <w:rsid w:val="00077B8E"/>
    <w:rsid w:val="00077DE8"/>
    <w:rsid w:val="00077F53"/>
    <w:rsid w:val="00080273"/>
    <w:rsid w:val="00081121"/>
    <w:rsid w:val="000819FB"/>
    <w:rsid w:val="00082911"/>
    <w:rsid w:val="00083C80"/>
    <w:rsid w:val="00084809"/>
    <w:rsid w:val="000848D2"/>
    <w:rsid w:val="0008786C"/>
    <w:rsid w:val="00090350"/>
    <w:rsid w:val="00090886"/>
    <w:rsid w:val="00091B21"/>
    <w:rsid w:val="00092F04"/>
    <w:rsid w:val="000930D1"/>
    <w:rsid w:val="0009320F"/>
    <w:rsid w:val="00093D24"/>
    <w:rsid w:val="00094174"/>
    <w:rsid w:val="000944BF"/>
    <w:rsid w:val="00094F12"/>
    <w:rsid w:val="00096AA4"/>
    <w:rsid w:val="000971D0"/>
    <w:rsid w:val="00097F58"/>
    <w:rsid w:val="000A0D2C"/>
    <w:rsid w:val="000A2145"/>
    <w:rsid w:val="000A31BF"/>
    <w:rsid w:val="000A358D"/>
    <w:rsid w:val="000A3E5C"/>
    <w:rsid w:val="000A463C"/>
    <w:rsid w:val="000A4961"/>
    <w:rsid w:val="000A5090"/>
    <w:rsid w:val="000A5103"/>
    <w:rsid w:val="000A5A23"/>
    <w:rsid w:val="000A5F64"/>
    <w:rsid w:val="000A69E0"/>
    <w:rsid w:val="000A7F15"/>
    <w:rsid w:val="000B01F5"/>
    <w:rsid w:val="000B026F"/>
    <w:rsid w:val="000B1746"/>
    <w:rsid w:val="000B1777"/>
    <w:rsid w:val="000B184D"/>
    <w:rsid w:val="000B1BC7"/>
    <w:rsid w:val="000B2613"/>
    <w:rsid w:val="000B2F03"/>
    <w:rsid w:val="000B4124"/>
    <w:rsid w:val="000B47D2"/>
    <w:rsid w:val="000B5208"/>
    <w:rsid w:val="000B53AA"/>
    <w:rsid w:val="000B53B6"/>
    <w:rsid w:val="000B578B"/>
    <w:rsid w:val="000B7F87"/>
    <w:rsid w:val="000C0F20"/>
    <w:rsid w:val="000C1997"/>
    <w:rsid w:val="000C1DA6"/>
    <w:rsid w:val="000C2DF9"/>
    <w:rsid w:val="000C2ECA"/>
    <w:rsid w:val="000C2F21"/>
    <w:rsid w:val="000C336A"/>
    <w:rsid w:val="000C3728"/>
    <w:rsid w:val="000C3FC2"/>
    <w:rsid w:val="000C435D"/>
    <w:rsid w:val="000C43F5"/>
    <w:rsid w:val="000C4836"/>
    <w:rsid w:val="000C4A23"/>
    <w:rsid w:val="000C5D8E"/>
    <w:rsid w:val="000C6482"/>
    <w:rsid w:val="000C6623"/>
    <w:rsid w:val="000C6687"/>
    <w:rsid w:val="000C6C9E"/>
    <w:rsid w:val="000C6DB7"/>
    <w:rsid w:val="000C6EEA"/>
    <w:rsid w:val="000C7042"/>
    <w:rsid w:val="000C7877"/>
    <w:rsid w:val="000C7E4D"/>
    <w:rsid w:val="000D0256"/>
    <w:rsid w:val="000D0EC7"/>
    <w:rsid w:val="000D11CA"/>
    <w:rsid w:val="000D1948"/>
    <w:rsid w:val="000D20F5"/>
    <w:rsid w:val="000D24C5"/>
    <w:rsid w:val="000D3460"/>
    <w:rsid w:val="000D34FE"/>
    <w:rsid w:val="000D3FAA"/>
    <w:rsid w:val="000D44DF"/>
    <w:rsid w:val="000D497A"/>
    <w:rsid w:val="000D5322"/>
    <w:rsid w:val="000D5373"/>
    <w:rsid w:val="000D5DBE"/>
    <w:rsid w:val="000D70A4"/>
    <w:rsid w:val="000D70BB"/>
    <w:rsid w:val="000D7216"/>
    <w:rsid w:val="000E063D"/>
    <w:rsid w:val="000E1267"/>
    <w:rsid w:val="000E1FFA"/>
    <w:rsid w:val="000E2467"/>
    <w:rsid w:val="000E24B4"/>
    <w:rsid w:val="000E2860"/>
    <w:rsid w:val="000E2B18"/>
    <w:rsid w:val="000E2F10"/>
    <w:rsid w:val="000E46D0"/>
    <w:rsid w:val="000E4766"/>
    <w:rsid w:val="000E4AE8"/>
    <w:rsid w:val="000E634A"/>
    <w:rsid w:val="000E772C"/>
    <w:rsid w:val="000E7F40"/>
    <w:rsid w:val="000F0312"/>
    <w:rsid w:val="000F047B"/>
    <w:rsid w:val="000F0E9E"/>
    <w:rsid w:val="000F16EA"/>
    <w:rsid w:val="000F1726"/>
    <w:rsid w:val="000F1A60"/>
    <w:rsid w:val="000F1A73"/>
    <w:rsid w:val="000F2897"/>
    <w:rsid w:val="000F2B92"/>
    <w:rsid w:val="000F342E"/>
    <w:rsid w:val="000F45F2"/>
    <w:rsid w:val="000F4614"/>
    <w:rsid w:val="000F51CA"/>
    <w:rsid w:val="000F574D"/>
    <w:rsid w:val="000F5C50"/>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2C2B"/>
    <w:rsid w:val="0010344A"/>
    <w:rsid w:val="001040A8"/>
    <w:rsid w:val="0010467D"/>
    <w:rsid w:val="00104AF1"/>
    <w:rsid w:val="00104F96"/>
    <w:rsid w:val="001058AA"/>
    <w:rsid w:val="00105991"/>
    <w:rsid w:val="00106004"/>
    <w:rsid w:val="00106255"/>
    <w:rsid w:val="00106642"/>
    <w:rsid w:val="001067ED"/>
    <w:rsid w:val="001075B0"/>
    <w:rsid w:val="00107AA1"/>
    <w:rsid w:val="00110BB9"/>
    <w:rsid w:val="00111057"/>
    <w:rsid w:val="001112C3"/>
    <w:rsid w:val="00111E1E"/>
    <w:rsid w:val="0011285D"/>
    <w:rsid w:val="001131C3"/>
    <w:rsid w:val="001132A9"/>
    <w:rsid w:val="001145CC"/>
    <w:rsid w:val="00114ED2"/>
    <w:rsid w:val="001153A5"/>
    <w:rsid w:val="001154E8"/>
    <w:rsid w:val="001158DB"/>
    <w:rsid w:val="00116270"/>
    <w:rsid w:val="001165C0"/>
    <w:rsid w:val="00117E6E"/>
    <w:rsid w:val="0012160B"/>
    <w:rsid w:val="001232C5"/>
    <w:rsid w:val="001246B7"/>
    <w:rsid w:val="00124A65"/>
    <w:rsid w:val="00126721"/>
    <w:rsid w:val="0012696E"/>
    <w:rsid w:val="00127C52"/>
    <w:rsid w:val="00127ED9"/>
    <w:rsid w:val="00130436"/>
    <w:rsid w:val="00130D98"/>
    <w:rsid w:val="00131212"/>
    <w:rsid w:val="0013182A"/>
    <w:rsid w:val="00132BCC"/>
    <w:rsid w:val="00132CE4"/>
    <w:rsid w:val="001345C8"/>
    <w:rsid w:val="00134DA9"/>
    <w:rsid w:val="001350D9"/>
    <w:rsid w:val="00135253"/>
    <w:rsid w:val="00136328"/>
    <w:rsid w:val="00137047"/>
    <w:rsid w:val="00137878"/>
    <w:rsid w:val="0014035B"/>
    <w:rsid w:val="00140660"/>
    <w:rsid w:val="0014104A"/>
    <w:rsid w:val="00141076"/>
    <w:rsid w:val="001415C5"/>
    <w:rsid w:val="00141CED"/>
    <w:rsid w:val="00142C54"/>
    <w:rsid w:val="001437CF"/>
    <w:rsid w:val="00143C32"/>
    <w:rsid w:val="00143F14"/>
    <w:rsid w:val="00144232"/>
    <w:rsid w:val="00144B81"/>
    <w:rsid w:val="00145A0B"/>
    <w:rsid w:val="00147EC6"/>
    <w:rsid w:val="00147F43"/>
    <w:rsid w:val="00147F73"/>
    <w:rsid w:val="001510C1"/>
    <w:rsid w:val="0015135D"/>
    <w:rsid w:val="00151CB3"/>
    <w:rsid w:val="00153CB0"/>
    <w:rsid w:val="00153E3A"/>
    <w:rsid w:val="00154942"/>
    <w:rsid w:val="00155A86"/>
    <w:rsid w:val="00156D03"/>
    <w:rsid w:val="00157618"/>
    <w:rsid w:val="0016134A"/>
    <w:rsid w:val="001617E6"/>
    <w:rsid w:val="00161866"/>
    <w:rsid w:val="0016265C"/>
    <w:rsid w:val="00162C1D"/>
    <w:rsid w:val="00163149"/>
    <w:rsid w:val="001633D6"/>
    <w:rsid w:val="00165023"/>
    <w:rsid w:val="00165899"/>
    <w:rsid w:val="00165930"/>
    <w:rsid w:val="00166279"/>
    <w:rsid w:val="00166A59"/>
    <w:rsid w:val="00167388"/>
    <w:rsid w:val="00167FD7"/>
    <w:rsid w:val="001708B2"/>
    <w:rsid w:val="00170F9B"/>
    <w:rsid w:val="001710C5"/>
    <w:rsid w:val="00171523"/>
    <w:rsid w:val="001728E2"/>
    <w:rsid w:val="00172A05"/>
    <w:rsid w:val="00172D32"/>
    <w:rsid w:val="00173516"/>
    <w:rsid w:val="00175A92"/>
    <w:rsid w:val="00175D3A"/>
    <w:rsid w:val="00175E31"/>
    <w:rsid w:val="001765A7"/>
    <w:rsid w:val="0017665A"/>
    <w:rsid w:val="00176D4E"/>
    <w:rsid w:val="00180106"/>
    <w:rsid w:val="00180D4D"/>
    <w:rsid w:val="0018163E"/>
    <w:rsid w:val="0018366F"/>
    <w:rsid w:val="001838CE"/>
    <w:rsid w:val="00184ADB"/>
    <w:rsid w:val="00185B02"/>
    <w:rsid w:val="00186EB5"/>
    <w:rsid w:val="0018796C"/>
    <w:rsid w:val="00187EE6"/>
    <w:rsid w:val="001900A8"/>
    <w:rsid w:val="0019098E"/>
    <w:rsid w:val="001923A0"/>
    <w:rsid w:val="00192CF5"/>
    <w:rsid w:val="00193A36"/>
    <w:rsid w:val="001963F8"/>
    <w:rsid w:val="00197BA8"/>
    <w:rsid w:val="001A0019"/>
    <w:rsid w:val="001A1C80"/>
    <w:rsid w:val="001A1F76"/>
    <w:rsid w:val="001A2224"/>
    <w:rsid w:val="001A2A06"/>
    <w:rsid w:val="001A2F24"/>
    <w:rsid w:val="001A3A44"/>
    <w:rsid w:val="001A425A"/>
    <w:rsid w:val="001A547A"/>
    <w:rsid w:val="001A6E3A"/>
    <w:rsid w:val="001A6ED1"/>
    <w:rsid w:val="001A7357"/>
    <w:rsid w:val="001A7B46"/>
    <w:rsid w:val="001A7E48"/>
    <w:rsid w:val="001B1587"/>
    <w:rsid w:val="001B1668"/>
    <w:rsid w:val="001B3020"/>
    <w:rsid w:val="001B409A"/>
    <w:rsid w:val="001B449B"/>
    <w:rsid w:val="001B4725"/>
    <w:rsid w:val="001B472C"/>
    <w:rsid w:val="001B5BB7"/>
    <w:rsid w:val="001B5BFC"/>
    <w:rsid w:val="001B5FBD"/>
    <w:rsid w:val="001B6416"/>
    <w:rsid w:val="001B709E"/>
    <w:rsid w:val="001C16CC"/>
    <w:rsid w:val="001C2D6F"/>
    <w:rsid w:val="001C327D"/>
    <w:rsid w:val="001C35CA"/>
    <w:rsid w:val="001C37A5"/>
    <w:rsid w:val="001C41FF"/>
    <w:rsid w:val="001C5B50"/>
    <w:rsid w:val="001C5D4E"/>
    <w:rsid w:val="001C5E62"/>
    <w:rsid w:val="001C7672"/>
    <w:rsid w:val="001D0EB0"/>
    <w:rsid w:val="001D1B97"/>
    <w:rsid w:val="001D2781"/>
    <w:rsid w:val="001D2861"/>
    <w:rsid w:val="001D2A70"/>
    <w:rsid w:val="001D2F00"/>
    <w:rsid w:val="001D3552"/>
    <w:rsid w:val="001D3598"/>
    <w:rsid w:val="001D4747"/>
    <w:rsid w:val="001D51D0"/>
    <w:rsid w:val="001D5537"/>
    <w:rsid w:val="001D611F"/>
    <w:rsid w:val="001D6334"/>
    <w:rsid w:val="001D649A"/>
    <w:rsid w:val="001D6595"/>
    <w:rsid w:val="001D6D48"/>
    <w:rsid w:val="001E0485"/>
    <w:rsid w:val="001E04CA"/>
    <w:rsid w:val="001E08A4"/>
    <w:rsid w:val="001E091B"/>
    <w:rsid w:val="001E48B3"/>
    <w:rsid w:val="001E4CFB"/>
    <w:rsid w:val="001E4FD4"/>
    <w:rsid w:val="001E54F1"/>
    <w:rsid w:val="001E5BB9"/>
    <w:rsid w:val="001E6175"/>
    <w:rsid w:val="001E6F4A"/>
    <w:rsid w:val="001E7A34"/>
    <w:rsid w:val="001F054B"/>
    <w:rsid w:val="001F0A66"/>
    <w:rsid w:val="001F1638"/>
    <w:rsid w:val="001F22A9"/>
    <w:rsid w:val="001F274C"/>
    <w:rsid w:val="001F488B"/>
    <w:rsid w:val="001F51FC"/>
    <w:rsid w:val="001F5FA3"/>
    <w:rsid w:val="001F65DE"/>
    <w:rsid w:val="001F79EA"/>
    <w:rsid w:val="001F7BAA"/>
    <w:rsid w:val="00200BC3"/>
    <w:rsid w:val="00201886"/>
    <w:rsid w:val="002020E3"/>
    <w:rsid w:val="00202995"/>
    <w:rsid w:val="00202E2C"/>
    <w:rsid w:val="00202F15"/>
    <w:rsid w:val="00203084"/>
    <w:rsid w:val="00203784"/>
    <w:rsid w:val="0020428B"/>
    <w:rsid w:val="00206416"/>
    <w:rsid w:val="00206749"/>
    <w:rsid w:val="002073BB"/>
    <w:rsid w:val="00207E5B"/>
    <w:rsid w:val="00210403"/>
    <w:rsid w:val="002105AD"/>
    <w:rsid w:val="0021066B"/>
    <w:rsid w:val="00210CC0"/>
    <w:rsid w:val="0021131B"/>
    <w:rsid w:val="002114F4"/>
    <w:rsid w:val="0021167A"/>
    <w:rsid w:val="00212C2B"/>
    <w:rsid w:val="00212E3F"/>
    <w:rsid w:val="002146A7"/>
    <w:rsid w:val="00215112"/>
    <w:rsid w:val="00215EA0"/>
    <w:rsid w:val="00216186"/>
    <w:rsid w:val="002164C1"/>
    <w:rsid w:val="002175D3"/>
    <w:rsid w:val="002175EE"/>
    <w:rsid w:val="0022046F"/>
    <w:rsid w:val="002207C8"/>
    <w:rsid w:val="002209AD"/>
    <w:rsid w:val="002217A0"/>
    <w:rsid w:val="00221C1E"/>
    <w:rsid w:val="00222D2C"/>
    <w:rsid w:val="00223A41"/>
    <w:rsid w:val="00224298"/>
    <w:rsid w:val="00224580"/>
    <w:rsid w:val="00225746"/>
    <w:rsid w:val="00226DD3"/>
    <w:rsid w:val="00230267"/>
    <w:rsid w:val="002304EB"/>
    <w:rsid w:val="002305E4"/>
    <w:rsid w:val="00230C14"/>
    <w:rsid w:val="00231593"/>
    <w:rsid w:val="00231A10"/>
    <w:rsid w:val="00232212"/>
    <w:rsid w:val="002328AE"/>
    <w:rsid w:val="002333A8"/>
    <w:rsid w:val="00233809"/>
    <w:rsid w:val="00233B3B"/>
    <w:rsid w:val="00233F56"/>
    <w:rsid w:val="00234A39"/>
    <w:rsid w:val="00235327"/>
    <w:rsid w:val="0023566E"/>
    <w:rsid w:val="00237500"/>
    <w:rsid w:val="002375CF"/>
    <w:rsid w:val="002377AB"/>
    <w:rsid w:val="00240419"/>
    <w:rsid w:val="00240A8F"/>
    <w:rsid w:val="00241957"/>
    <w:rsid w:val="00242890"/>
    <w:rsid w:val="002428F2"/>
    <w:rsid w:val="0024295E"/>
    <w:rsid w:val="00242BBA"/>
    <w:rsid w:val="00242FD7"/>
    <w:rsid w:val="00243498"/>
    <w:rsid w:val="00243C30"/>
    <w:rsid w:val="00243CC9"/>
    <w:rsid w:val="00244052"/>
    <w:rsid w:val="002441DE"/>
    <w:rsid w:val="002444DE"/>
    <w:rsid w:val="002445EC"/>
    <w:rsid w:val="002447A4"/>
    <w:rsid w:val="00244D5D"/>
    <w:rsid w:val="002454C2"/>
    <w:rsid w:val="00245D34"/>
    <w:rsid w:val="00245F13"/>
    <w:rsid w:val="002469E1"/>
    <w:rsid w:val="002475E9"/>
    <w:rsid w:val="002500AE"/>
    <w:rsid w:val="00251557"/>
    <w:rsid w:val="002516B5"/>
    <w:rsid w:val="002518F1"/>
    <w:rsid w:val="00251F7E"/>
    <w:rsid w:val="0025217E"/>
    <w:rsid w:val="0025218E"/>
    <w:rsid w:val="00252239"/>
    <w:rsid w:val="00253F12"/>
    <w:rsid w:val="0025407C"/>
    <w:rsid w:val="00254B88"/>
    <w:rsid w:val="0025617E"/>
    <w:rsid w:val="002567F4"/>
    <w:rsid w:val="00257155"/>
    <w:rsid w:val="00257418"/>
    <w:rsid w:val="002600D9"/>
    <w:rsid w:val="002613AF"/>
    <w:rsid w:val="00262670"/>
    <w:rsid w:val="00263630"/>
    <w:rsid w:val="00264982"/>
    <w:rsid w:val="00264D71"/>
    <w:rsid w:val="00264E79"/>
    <w:rsid w:val="00267AE8"/>
    <w:rsid w:val="00270729"/>
    <w:rsid w:val="0027319A"/>
    <w:rsid w:val="00275D27"/>
    <w:rsid w:val="0027653F"/>
    <w:rsid w:val="0027768C"/>
    <w:rsid w:val="00277A56"/>
    <w:rsid w:val="002804EB"/>
    <w:rsid w:val="00280B44"/>
    <w:rsid w:val="00280FE0"/>
    <w:rsid w:val="0028141D"/>
    <w:rsid w:val="00281962"/>
    <w:rsid w:val="00281E97"/>
    <w:rsid w:val="00282A2A"/>
    <w:rsid w:val="002830B3"/>
    <w:rsid w:val="002831B8"/>
    <w:rsid w:val="00284894"/>
    <w:rsid w:val="00290C82"/>
    <w:rsid w:val="00290E48"/>
    <w:rsid w:val="00291417"/>
    <w:rsid w:val="00292CE2"/>
    <w:rsid w:val="0029385D"/>
    <w:rsid w:val="00294070"/>
    <w:rsid w:val="00294B64"/>
    <w:rsid w:val="00295491"/>
    <w:rsid w:val="002959DE"/>
    <w:rsid w:val="00296379"/>
    <w:rsid w:val="00296A58"/>
    <w:rsid w:val="002975A0"/>
    <w:rsid w:val="00297DF3"/>
    <w:rsid w:val="002A057E"/>
    <w:rsid w:val="002A0593"/>
    <w:rsid w:val="002A06DC"/>
    <w:rsid w:val="002A0C41"/>
    <w:rsid w:val="002A1765"/>
    <w:rsid w:val="002A1AFB"/>
    <w:rsid w:val="002A254E"/>
    <w:rsid w:val="002A366A"/>
    <w:rsid w:val="002A4A66"/>
    <w:rsid w:val="002A4CE1"/>
    <w:rsid w:val="002A7F47"/>
    <w:rsid w:val="002B00D7"/>
    <w:rsid w:val="002B06AD"/>
    <w:rsid w:val="002B07BE"/>
    <w:rsid w:val="002B15FC"/>
    <w:rsid w:val="002B3746"/>
    <w:rsid w:val="002B37EE"/>
    <w:rsid w:val="002B3DBC"/>
    <w:rsid w:val="002B4F4D"/>
    <w:rsid w:val="002B5267"/>
    <w:rsid w:val="002B68F2"/>
    <w:rsid w:val="002B7EDE"/>
    <w:rsid w:val="002C0447"/>
    <w:rsid w:val="002C1AE0"/>
    <w:rsid w:val="002C1C5B"/>
    <w:rsid w:val="002C2403"/>
    <w:rsid w:val="002C2716"/>
    <w:rsid w:val="002C3214"/>
    <w:rsid w:val="002C3A67"/>
    <w:rsid w:val="002C3F08"/>
    <w:rsid w:val="002C50FA"/>
    <w:rsid w:val="002C54D1"/>
    <w:rsid w:val="002C599C"/>
    <w:rsid w:val="002C5B8D"/>
    <w:rsid w:val="002C625C"/>
    <w:rsid w:val="002C6B16"/>
    <w:rsid w:val="002C7167"/>
    <w:rsid w:val="002C7207"/>
    <w:rsid w:val="002C7713"/>
    <w:rsid w:val="002C7FFB"/>
    <w:rsid w:val="002D0CBE"/>
    <w:rsid w:val="002D2326"/>
    <w:rsid w:val="002D326B"/>
    <w:rsid w:val="002D3386"/>
    <w:rsid w:val="002D3921"/>
    <w:rsid w:val="002D3BFE"/>
    <w:rsid w:val="002D40AF"/>
    <w:rsid w:val="002D4295"/>
    <w:rsid w:val="002D5128"/>
    <w:rsid w:val="002D5A37"/>
    <w:rsid w:val="002D5AA9"/>
    <w:rsid w:val="002D5D60"/>
    <w:rsid w:val="002D6FD2"/>
    <w:rsid w:val="002E0E35"/>
    <w:rsid w:val="002E146D"/>
    <w:rsid w:val="002E1606"/>
    <w:rsid w:val="002E285A"/>
    <w:rsid w:val="002E2924"/>
    <w:rsid w:val="002E2F39"/>
    <w:rsid w:val="002E34A5"/>
    <w:rsid w:val="002E5897"/>
    <w:rsid w:val="002E5F34"/>
    <w:rsid w:val="002E684F"/>
    <w:rsid w:val="002E7075"/>
    <w:rsid w:val="002E7FC5"/>
    <w:rsid w:val="002F0589"/>
    <w:rsid w:val="002F05F1"/>
    <w:rsid w:val="002F1123"/>
    <w:rsid w:val="002F1260"/>
    <w:rsid w:val="002F18C9"/>
    <w:rsid w:val="002F47F5"/>
    <w:rsid w:val="002F5654"/>
    <w:rsid w:val="002F6675"/>
    <w:rsid w:val="002F6860"/>
    <w:rsid w:val="002F6A0A"/>
    <w:rsid w:val="002F7191"/>
    <w:rsid w:val="002F7A77"/>
    <w:rsid w:val="002F7D09"/>
    <w:rsid w:val="002F7DDD"/>
    <w:rsid w:val="00301878"/>
    <w:rsid w:val="0030270A"/>
    <w:rsid w:val="00302BAD"/>
    <w:rsid w:val="00303281"/>
    <w:rsid w:val="003039BD"/>
    <w:rsid w:val="00303DF0"/>
    <w:rsid w:val="0030401E"/>
    <w:rsid w:val="003054DE"/>
    <w:rsid w:val="00305BAC"/>
    <w:rsid w:val="00306A7D"/>
    <w:rsid w:val="00310D4D"/>
    <w:rsid w:val="00310FD5"/>
    <w:rsid w:val="00313C0A"/>
    <w:rsid w:val="00313DF5"/>
    <w:rsid w:val="00314547"/>
    <w:rsid w:val="00314963"/>
    <w:rsid w:val="0031496D"/>
    <w:rsid w:val="00314EA6"/>
    <w:rsid w:val="003155A7"/>
    <w:rsid w:val="00315EC6"/>
    <w:rsid w:val="0031699C"/>
    <w:rsid w:val="003169FD"/>
    <w:rsid w:val="00316D11"/>
    <w:rsid w:val="00317032"/>
    <w:rsid w:val="00317B10"/>
    <w:rsid w:val="00317BE4"/>
    <w:rsid w:val="00320F06"/>
    <w:rsid w:val="003210C0"/>
    <w:rsid w:val="003215D3"/>
    <w:rsid w:val="00323012"/>
    <w:rsid w:val="003235A8"/>
    <w:rsid w:val="0032486E"/>
    <w:rsid w:val="00324FD9"/>
    <w:rsid w:val="0032512C"/>
    <w:rsid w:val="0032590F"/>
    <w:rsid w:val="00325F4F"/>
    <w:rsid w:val="00326F7A"/>
    <w:rsid w:val="0032739C"/>
    <w:rsid w:val="003302A3"/>
    <w:rsid w:val="00330C19"/>
    <w:rsid w:val="003314B6"/>
    <w:rsid w:val="0033156D"/>
    <w:rsid w:val="0033278C"/>
    <w:rsid w:val="0033351E"/>
    <w:rsid w:val="0033353C"/>
    <w:rsid w:val="003335F5"/>
    <w:rsid w:val="0033396D"/>
    <w:rsid w:val="00333989"/>
    <w:rsid w:val="0033428D"/>
    <w:rsid w:val="003342A9"/>
    <w:rsid w:val="00334A7D"/>
    <w:rsid w:val="00334B87"/>
    <w:rsid w:val="00334E6D"/>
    <w:rsid w:val="003355F5"/>
    <w:rsid w:val="0033601F"/>
    <w:rsid w:val="003366DF"/>
    <w:rsid w:val="00336B5C"/>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D65"/>
    <w:rsid w:val="00350792"/>
    <w:rsid w:val="00350E03"/>
    <w:rsid w:val="00351B9F"/>
    <w:rsid w:val="003525D4"/>
    <w:rsid w:val="0035445F"/>
    <w:rsid w:val="00360BF5"/>
    <w:rsid w:val="00360DF4"/>
    <w:rsid w:val="003612EF"/>
    <w:rsid w:val="00361C86"/>
    <w:rsid w:val="0036317F"/>
    <w:rsid w:val="00364AFB"/>
    <w:rsid w:val="00365268"/>
    <w:rsid w:val="0036586D"/>
    <w:rsid w:val="00367486"/>
    <w:rsid w:val="00367B74"/>
    <w:rsid w:val="00367E05"/>
    <w:rsid w:val="0037019D"/>
    <w:rsid w:val="00370B91"/>
    <w:rsid w:val="003712C0"/>
    <w:rsid w:val="00371757"/>
    <w:rsid w:val="0037189F"/>
    <w:rsid w:val="00371A5F"/>
    <w:rsid w:val="00372115"/>
    <w:rsid w:val="00372F33"/>
    <w:rsid w:val="0037321D"/>
    <w:rsid w:val="00373BB0"/>
    <w:rsid w:val="00373C7C"/>
    <w:rsid w:val="00374045"/>
    <w:rsid w:val="00374BBD"/>
    <w:rsid w:val="00375335"/>
    <w:rsid w:val="00375B88"/>
    <w:rsid w:val="00376153"/>
    <w:rsid w:val="0037682D"/>
    <w:rsid w:val="00377E77"/>
    <w:rsid w:val="003819FA"/>
    <w:rsid w:val="0038238B"/>
    <w:rsid w:val="00383C0E"/>
    <w:rsid w:val="00384B93"/>
    <w:rsid w:val="00385B15"/>
    <w:rsid w:val="00386297"/>
    <w:rsid w:val="003864EC"/>
    <w:rsid w:val="003875D7"/>
    <w:rsid w:val="00387AD4"/>
    <w:rsid w:val="003915C7"/>
    <w:rsid w:val="0039185A"/>
    <w:rsid w:val="00391C31"/>
    <w:rsid w:val="0039212B"/>
    <w:rsid w:val="00392228"/>
    <w:rsid w:val="00392370"/>
    <w:rsid w:val="0039329E"/>
    <w:rsid w:val="00393561"/>
    <w:rsid w:val="00396B6C"/>
    <w:rsid w:val="0039700A"/>
    <w:rsid w:val="003A0AC4"/>
    <w:rsid w:val="003A11A6"/>
    <w:rsid w:val="003A1860"/>
    <w:rsid w:val="003A1CCD"/>
    <w:rsid w:val="003A211E"/>
    <w:rsid w:val="003A318B"/>
    <w:rsid w:val="003A332F"/>
    <w:rsid w:val="003A3575"/>
    <w:rsid w:val="003A47C6"/>
    <w:rsid w:val="003A4E48"/>
    <w:rsid w:val="003A5BB5"/>
    <w:rsid w:val="003A636B"/>
    <w:rsid w:val="003A7375"/>
    <w:rsid w:val="003A7845"/>
    <w:rsid w:val="003A7902"/>
    <w:rsid w:val="003A7EBF"/>
    <w:rsid w:val="003A7EE9"/>
    <w:rsid w:val="003B00B9"/>
    <w:rsid w:val="003B0A5F"/>
    <w:rsid w:val="003B0FB7"/>
    <w:rsid w:val="003B1365"/>
    <w:rsid w:val="003B1763"/>
    <w:rsid w:val="003B1DE9"/>
    <w:rsid w:val="003B2183"/>
    <w:rsid w:val="003B262B"/>
    <w:rsid w:val="003B2D10"/>
    <w:rsid w:val="003B2D2D"/>
    <w:rsid w:val="003B2FFA"/>
    <w:rsid w:val="003B3266"/>
    <w:rsid w:val="003B3308"/>
    <w:rsid w:val="003B3A46"/>
    <w:rsid w:val="003B4ED2"/>
    <w:rsid w:val="003B54DA"/>
    <w:rsid w:val="003B5EF0"/>
    <w:rsid w:val="003B60AD"/>
    <w:rsid w:val="003C2719"/>
    <w:rsid w:val="003C33EB"/>
    <w:rsid w:val="003C43BD"/>
    <w:rsid w:val="003C446B"/>
    <w:rsid w:val="003C4ED6"/>
    <w:rsid w:val="003C5A37"/>
    <w:rsid w:val="003C6B51"/>
    <w:rsid w:val="003C6D3E"/>
    <w:rsid w:val="003C7865"/>
    <w:rsid w:val="003C7B9D"/>
    <w:rsid w:val="003C7D74"/>
    <w:rsid w:val="003C7FB2"/>
    <w:rsid w:val="003D0429"/>
    <w:rsid w:val="003D0497"/>
    <w:rsid w:val="003D1092"/>
    <w:rsid w:val="003D3F2E"/>
    <w:rsid w:val="003D4553"/>
    <w:rsid w:val="003D474E"/>
    <w:rsid w:val="003D47FF"/>
    <w:rsid w:val="003D4842"/>
    <w:rsid w:val="003D48C0"/>
    <w:rsid w:val="003D5027"/>
    <w:rsid w:val="003D51B9"/>
    <w:rsid w:val="003D5EC5"/>
    <w:rsid w:val="003D5EF7"/>
    <w:rsid w:val="003D645F"/>
    <w:rsid w:val="003D68C9"/>
    <w:rsid w:val="003D6DD3"/>
    <w:rsid w:val="003E0563"/>
    <w:rsid w:val="003E0834"/>
    <w:rsid w:val="003E2A07"/>
    <w:rsid w:val="003E3DCF"/>
    <w:rsid w:val="003E5236"/>
    <w:rsid w:val="003E564E"/>
    <w:rsid w:val="003E60AA"/>
    <w:rsid w:val="003E65FB"/>
    <w:rsid w:val="003E6835"/>
    <w:rsid w:val="003E7B0D"/>
    <w:rsid w:val="003E7F64"/>
    <w:rsid w:val="003F01F0"/>
    <w:rsid w:val="003F0D7E"/>
    <w:rsid w:val="003F14C1"/>
    <w:rsid w:val="003F255E"/>
    <w:rsid w:val="003F2A89"/>
    <w:rsid w:val="003F4136"/>
    <w:rsid w:val="003F4841"/>
    <w:rsid w:val="003F4908"/>
    <w:rsid w:val="003F498F"/>
    <w:rsid w:val="003F637A"/>
    <w:rsid w:val="003F7258"/>
    <w:rsid w:val="003F7B26"/>
    <w:rsid w:val="003F7FC3"/>
    <w:rsid w:val="0040025F"/>
    <w:rsid w:val="00401455"/>
    <w:rsid w:val="00401762"/>
    <w:rsid w:val="00402BC1"/>
    <w:rsid w:val="00402D45"/>
    <w:rsid w:val="004030FA"/>
    <w:rsid w:val="00405382"/>
    <w:rsid w:val="00405C55"/>
    <w:rsid w:val="0040693C"/>
    <w:rsid w:val="00406AA6"/>
    <w:rsid w:val="00406B75"/>
    <w:rsid w:val="004070AA"/>
    <w:rsid w:val="0040715B"/>
    <w:rsid w:val="00407570"/>
    <w:rsid w:val="00407D2C"/>
    <w:rsid w:val="00413832"/>
    <w:rsid w:val="00414100"/>
    <w:rsid w:val="0041481C"/>
    <w:rsid w:val="004153C1"/>
    <w:rsid w:val="00415AA0"/>
    <w:rsid w:val="00415DF6"/>
    <w:rsid w:val="0041693C"/>
    <w:rsid w:val="0042003C"/>
    <w:rsid w:val="004204C0"/>
    <w:rsid w:val="00420642"/>
    <w:rsid w:val="00425002"/>
    <w:rsid w:val="004258A3"/>
    <w:rsid w:val="004259D2"/>
    <w:rsid w:val="00425B43"/>
    <w:rsid w:val="00425D51"/>
    <w:rsid w:val="00427749"/>
    <w:rsid w:val="00427999"/>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677E"/>
    <w:rsid w:val="00437A4E"/>
    <w:rsid w:val="00437CC1"/>
    <w:rsid w:val="004408F3"/>
    <w:rsid w:val="00440A1F"/>
    <w:rsid w:val="00441B4D"/>
    <w:rsid w:val="00442935"/>
    <w:rsid w:val="00443D0D"/>
    <w:rsid w:val="00444BA6"/>
    <w:rsid w:val="00445044"/>
    <w:rsid w:val="00445243"/>
    <w:rsid w:val="00446806"/>
    <w:rsid w:val="00447603"/>
    <w:rsid w:val="00447A33"/>
    <w:rsid w:val="00450B6B"/>
    <w:rsid w:val="00451711"/>
    <w:rsid w:val="00451B67"/>
    <w:rsid w:val="00452FBE"/>
    <w:rsid w:val="00453157"/>
    <w:rsid w:val="00453BBB"/>
    <w:rsid w:val="0045461E"/>
    <w:rsid w:val="00454F5A"/>
    <w:rsid w:val="004559BB"/>
    <w:rsid w:val="00455C1D"/>
    <w:rsid w:val="0045658F"/>
    <w:rsid w:val="004577A8"/>
    <w:rsid w:val="00460FC0"/>
    <w:rsid w:val="00460FE1"/>
    <w:rsid w:val="00461392"/>
    <w:rsid w:val="00461622"/>
    <w:rsid w:val="00462A49"/>
    <w:rsid w:val="00463108"/>
    <w:rsid w:val="00463361"/>
    <w:rsid w:val="00463CBA"/>
    <w:rsid w:val="0046417D"/>
    <w:rsid w:val="00465930"/>
    <w:rsid w:val="00465D9F"/>
    <w:rsid w:val="004660B7"/>
    <w:rsid w:val="00466194"/>
    <w:rsid w:val="00466836"/>
    <w:rsid w:val="004668E5"/>
    <w:rsid w:val="00466C7D"/>
    <w:rsid w:val="00467682"/>
    <w:rsid w:val="00467A3F"/>
    <w:rsid w:val="00467C38"/>
    <w:rsid w:val="00470244"/>
    <w:rsid w:val="0047078C"/>
    <w:rsid w:val="00470EDE"/>
    <w:rsid w:val="0047140C"/>
    <w:rsid w:val="004718A0"/>
    <w:rsid w:val="00471A59"/>
    <w:rsid w:val="00472BA3"/>
    <w:rsid w:val="00472E75"/>
    <w:rsid w:val="00474E00"/>
    <w:rsid w:val="00475411"/>
    <w:rsid w:val="00475CDE"/>
    <w:rsid w:val="00476380"/>
    <w:rsid w:val="004765C7"/>
    <w:rsid w:val="00476986"/>
    <w:rsid w:val="0047699D"/>
    <w:rsid w:val="00476AC6"/>
    <w:rsid w:val="00476B49"/>
    <w:rsid w:val="00477197"/>
    <w:rsid w:val="00480512"/>
    <w:rsid w:val="004805AA"/>
    <w:rsid w:val="00480FBA"/>
    <w:rsid w:val="00481750"/>
    <w:rsid w:val="00483BBE"/>
    <w:rsid w:val="00483EEE"/>
    <w:rsid w:val="004848A0"/>
    <w:rsid w:val="00484ED2"/>
    <w:rsid w:val="00485979"/>
    <w:rsid w:val="00485AB8"/>
    <w:rsid w:val="004868BD"/>
    <w:rsid w:val="00486AF2"/>
    <w:rsid w:val="00487292"/>
    <w:rsid w:val="00487C9D"/>
    <w:rsid w:val="00487EB5"/>
    <w:rsid w:val="00491151"/>
    <w:rsid w:val="004924A2"/>
    <w:rsid w:val="00493114"/>
    <w:rsid w:val="00493617"/>
    <w:rsid w:val="00493CDD"/>
    <w:rsid w:val="00494C27"/>
    <w:rsid w:val="00495952"/>
    <w:rsid w:val="00495C11"/>
    <w:rsid w:val="00495D1D"/>
    <w:rsid w:val="00496495"/>
    <w:rsid w:val="0049658C"/>
    <w:rsid w:val="00496D23"/>
    <w:rsid w:val="00496D31"/>
    <w:rsid w:val="004979EE"/>
    <w:rsid w:val="00497FB0"/>
    <w:rsid w:val="004A0519"/>
    <w:rsid w:val="004A1EC7"/>
    <w:rsid w:val="004A2545"/>
    <w:rsid w:val="004A2D86"/>
    <w:rsid w:val="004A2DAD"/>
    <w:rsid w:val="004A3417"/>
    <w:rsid w:val="004A3680"/>
    <w:rsid w:val="004A3FF6"/>
    <w:rsid w:val="004A4081"/>
    <w:rsid w:val="004A47B7"/>
    <w:rsid w:val="004A5194"/>
    <w:rsid w:val="004A5D3D"/>
    <w:rsid w:val="004A684C"/>
    <w:rsid w:val="004A6CCF"/>
    <w:rsid w:val="004A75EC"/>
    <w:rsid w:val="004A7D9A"/>
    <w:rsid w:val="004B07FA"/>
    <w:rsid w:val="004B0A88"/>
    <w:rsid w:val="004B0E36"/>
    <w:rsid w:val="004B11AE"/>
    <w:rsid w:val="004B11C2"/>
    <w:rsid w:val="004B1498"/>
    <w:rsid w:val="004B29C0"/>
    <w:rsid w:val="004B2AA7"/>
    <w:rsid w:val="004B3A48"/>
    <w:rsid w:val="004B4681"/>
    <w:rsid w:val="004B4972"/>
    <w:rsid w:val="004B4F90"/>
    <w:rsid w:val="004B66B5"/>
    <w:rsid w:val="004B6C9F"/>
    <w:rsid w:val="004B6EAC"/>
    <w:rsid w:val="004B7509"/>
    <w:rsid w:val="004B76A6"/>
    <w:rsid w:val="004C1376"/>
    <w:rsid w:val="004C19A0"/>
    <w:rsid w:val="004C1D9C"/>
    <w:rsid w:val="004C2572"/>
    <w:rsid w:val="004C4841"/>
    <w:rsid w:val="004C4A3A"/>
    <w:rsid w:val="004C4B96"/>
    <w:rsid w:val="004C6F4D"/>
    <w:rsid w:val="004D0C0E"/>
    <w:rsid w:val="004D14BF"/>
    <w:rsid w:val="004D2F07"/>
    <w:rsid w:val="004D3762"/>
    <w:rsid w:val="004D3A18"/>
    <w:rsid w:val="004D5795"/>
    <w:rsid w:val="004D5C85"/>
    <w:rsid w:val="004D6AC5"/>
    <w:rsid w:val="004D6D92"/>
    <w:rsid w:val="004D6F42"/>
    <w:rsid w:val="004D701B"/>
    <w:rsid w:val="004E0775"/>
    <w:rsid w:val="004E0E45"/>
    <w:rsid w:val="004E146F"/>
    <w:rsid w:val="004E19D3"/>
    <w:rsid w:val="004E1A90"/>
    <w:rsid w:val="004E3881"/>
    <w:rsid w:val="004E5E60"/>
    <w:rsid w:val="004E5F6B"/>
    <w:rsid w:val="004E6FE0"/>
    <w:rsid w:val="004F0D73"/>
    <w:rsid w:val="004F0E5A"/>
    <w:rsid w:val="004F269A"/>
    <w:rsid w:val="004F2CB6"/>
    <w:rsid w:val="004F3FC8"/>
    <w:rsid w:val="004F48C8"/>
    <w:rsid w:val="004F4B30"/>
    <w:rsid w:val="004F559B"/>
    <w:rsid w:val="004F56B7"/>
    <w:rsid w:val="004F6089"/>
    <w:rsid w:val="004F746F"/>
    <w:rsid w:val="00500063"/>
    <w:rsid w:val="0050134D"/>
    <w:rsid w:val="00501953"/>
    <w:rsid w:val="00501A13"/>
    <w:rsid w:val="00501CB3"/>
    <w:rsid w:val="00502BFA"/>
    <w:rsid w:val="00502E44"/>
    <w:rsid w:val="00503A5E"/>
    <w:rsid w:val="00503C52"/>
    <w:rsid w:val="0050502A"/>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97C"/>
    <w:rsid w:val="00521AE3"/>
    <w:rsid w:val="0052372E"/>
    <w:rsid w:val="00523B62"/>
    <w:rsid w:val="00523C49"/>
    <w:rsid w:val="00523F08"/>
    <w:rsid w:val="00524304"/>
    <w:rsid w:val="005254AC"/>
    <w:rsid w:val="00525651"/>
    <w:rsid w:val="005258BB"/>
    <w:rsid w:val="00526508"/>
    <w:rsid w:val="00527611"/>
    <w:rsid w:val="00527D3B"/>
    <w:rsid w:val="00527DC9"/>
    <w:rsid w:val="0053077B"/>
    <w:rsid w:val="00531BF9"/>
    <w:rsid w:val="00532F0C"/>
    <w:rsid w:val="00533026"/>
    <w:rsid w:val="005336CE"/>
    <w:rsid w:val="00533B0B"/>
    <w:rsid w:val="0053457D"/>
    <w:rsid w:val="005346B3"/>
    <w:rsid w:val="00534913"/>
    <w:rsid w:val="005355AB"/>
    <w:rsid w:val="005358F1"/>
    <w:rsid w:val="0053617F"/>
    <w:rsid w:val="0053693E"/>
    <w:rsid w:val="00536CD0"/>
    <w:rsid w:val="005374AE"/>
    <w:rsid w:val="00537AC8"/>
    <w:rsid w:val="00541758"/>
    <w:rsid w:val="0054182A"/>
    <w:rsid w:val="005429A1"/>
    <w:rsid w:val="00542E5D"/>
    <w:rsid w:val="00543C80"/>
    <w:rsid w:val="005444D8"/>
    <w:rsid w:val="00544572"/>
    <w:rsid w:val="00544FF8"/>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4D84"/>
    <w:rsid w:val="00555255"/>
    <w:rsid w:val="0055576B"/>
    <w:rsid w:val="00555DD3"/>
    <w:rsid w:val="00556BA8"/>
    <w:rsid w:val="00556FFD"/>
    <w:rsid w:val="0056079C"/>
    <w:rsid w:val="005607E5"/>
    <w:rsid w:val="00560F58"/>
    <w:rsid w:val="00560F8C"/>
    <w:rsid w:val="00561533"/>
    <w:rsid w:val="00561ACF"/>
    <w:rsid w:val="00561F18"/>
    <w:rsid w:val="005620FA"/>
    <w:rsid w:val="00563645"/>
    <w:rsid w:val="00563EEE"/>
    <w:rsid w:val="00564616"/>
    <w:rsid w:val="00564763"/>
    <w:rsid w:val="00564D4E"/>
    <w:rsid w:val="005661BC"/>
    <w:rsid w:val="005663F5"/>
    <w:rsid w:val="00567556"/>
    <w:rsid w:val="00567E0A"/>
    <w:rsid w:val="005701BD"/>
    <w:rsid w:val="00570719"/>
    <w:rsid w:val="00570794"/>
    <w:rsid w:val="0057169C"/>
    <w:rsid w:val="0057179B"/>
    <w:rsid w:val="00571BCB"/>
    <w:rsid w:val="005737D0"/>
    <w:rsid w:val="00573F80"/>
    <w:rsid w:val="00574B5E"/>
    <w:rsid w:val="00575FA1"/>
    <w:rsid w:val="00576324"/>
    <w:rsid w:val="0057651A"/>
    <w:rsid w:val="0057660E"/>
    <w:rsid w:val="00577C6E"/>
    <w:rsid w:val="005801D0"/>
    <w:rsid w:val="00580644"/>
    <w:rsid w:val="00580A46"/>
    <w:rsid w:val="00580F9E"/>
    <w:rsid w:val="00581205"/>
    <w:rsid w:val="0058185C"/>
    <w:rsid w:val="0058340D"/>
    <w:rsid w:val="00583FE3"/>
    <w:rsid w:val="00584B20"/>
    <w:rsid w:val="00584E48"/>
    <w:rsid w:val="005862EB"/>
    <w:rsid w:val="00587BA3"/>
    <w:rsid w:val="00590C1D"/>
    <w:rsid w:val="00590CAC"/>
    <w:rsid w:val="00592BA1"/>
    <w:rsid w:val="00593639"/>
    <w:rsid w:val="00594B80"/>
    <w:rsid w:val="00597873"/>
    <w:rsid w:val="005A03A1"/>
    <w:rsid w:val="005A051E"/>
    <w:rsid w:val="005A1B3F"/>
    <w:rsid w:val="005A2AA3"/>
    <w:rsid w:val="005A338E"/>
    <w:rsid w:val="005A4BEF"/>
    <w:rsid w:val="005A54E0"/>
    <w:rsid w:val="005A5EF4"/>
    <w:rsid w:val="005A79B9"/>
    <w:rsid w:val="005A7BDC"/>
    <w:rsid w:val="005A7EED"/>
    <w:rsid w:val="005B1A40"/>
    <w:rsid w:val="005B30CF"/>
    <w:rsid w:val="005B370F"/>
    <w:rsid w:val="005B4C36"/>
    <w:rsid w:val="005B5EA7"/>
    <w:rsid w:val="005C0097"/>
    <w:rsid w:val="005C096D"/>
    <w:rsid w:val="005C0FA1"/>
    <w:rsid w:val="005C16EB"/>
    <w:rsid w:val="005C1CE3"/>
    <w:rsid w:val="005C31D8"/>
    <w:rsid w:val="005C3D95"/>
    <w:rsid w:val="005C3E0D"/>
    <w:rsid w:val="005C4117"/>
    <w:rsid w:val="005C4611"/>
    <w:rsid w:val="005C5A3C"/>
    <w:rsid w:val="005C64AB"/>
    <w:rsid w:val="005C6928"/>
    <w:rsid w:val="005C7B17"/>
    <w:rsid w:val="005D0A15"/>
    <w:rsid w:val="005D1AE4"/>
    <w:rsid w:val="005D2222"/>
    <w:rsid w:val="005D25F3"/>
    <w:rsid w:val="005D27CA"/>
    <w:rsid w:val="005D295E"/>
    <w:rsid w:val="005D3279"/>
    <w:rsid w:val="005D4EBF"/>
    <w:rsid w:val="005D4EFB"/>
    <w:rsid w:val="005D5036"/>
    <w:rsid w:val="005D53A1"/>
    <w:rsid w:val="005D5500"/>
    <w:rsid w:val="005D5BEA"/>
    <w:rsid w:val="005D6161"/>
    <w:rsid w:val="005D66B4"/>
    <w:rsid w:val="005D6D4E"/>
    <w:rsid w:val="005D7258"/>
    <w:rsid w:val="005E068D"/>
    <w:rsid w:val="005E1741"/>
    <w:rsid w:val="005E2D71"/>
    <w:rsid w:val="005E40A3"/>
    <w:rsid w:val="005E40DF"/>
    <w:rsid w:val="005E46BA"/>
    <w:rsid w:val="005E4E7F"/>
    <w:rsid w:val="005E538E"/>
    <w:rsid w:val="005E55CD"/>
    <w:rsid w:val="005E5626"/>
    <w:rsid w:val="005E5C82"/>
    <w:rsid w:val="005E681B"/>
    <w:rsid w:val="005F0C08"/>
    <w:rsid w:val="005F0C53"/>
    <w:rsid w:val="005F0C55"/>
    <w:rsid w:val="005F16D6"/>
    <w:rsid w:val="005F1FA6"/>
    <w:rsid w:val="005F2715"/>
    <w:rsid w:val="005F2935"/>
    <w:rsid w:val="005F2F4B"/>
    <w:rsid w:val="005F33DD"/>
    <w:rsid w:val="005F36D1"/>
    <w:rsid w:val="005F54B8"/>
    <w:rsid w:val="005F54C6"/>
    <w:rsid w:val="005F5C66"/>
    <w:rsid w:val="005F5D44"/>
    <w:rsid w:val="005F6155"/>
    <w:rsid w:val="005F642C"/>
    <w:rsid w:val="005F6CCD"/>
    <w:rsid w:val="005F6D7F"/>
    <w:rsid w:val="00601EC4"/>
    <w:rsid w:val="00601F31"/>
    <w:rsid w:val="006022B4"/>
    <w:rsid w:val="00602BB0"/>
    <w:rsid w:val="00602D24"/>
    <w:rsid w:val="00603462"/>
    <w:rsid w:val="00603595"/>
    <w:rsid w:val="006035EB"/>
    <w:rsid w:val="006045C4"/>
    <w:rsid w:val="006050C7"/>
    <w:rsid w:val="006054B9"/>
    <w:rsid w:val="00605574"/>
    <w:rsid w:val="0060598D"/>
    <w:rsid w:val="006070C0"/>
    <w:rsid w:val="006075C1"/>
    <w:rsid w:val="00607859"/>
    <w:rsid w:val="006079BD"/>
    <w:rsid w:val="00607D71"/>
    <w:rsid w:val="006107EE"/>
    <w:rsid w:val="00610B41"/>
    <w:rsid w:val="00610C5E"/>
    <w:rsid w:val="006111DA"/>
    <w:rsid w:val="00611859"/>
    <w:rsid w:val="00611C5F"/>
    <w:rsid w:val="006126B8"/>
    <w:rsid w:val="006128C3"/>
    <w:rsid w:val="00613512"/>
    <w:rsid w:val="0061353F"/>
    <w:rsid w:val="00613952"/>
    <w:rsid w:val="00613A03"/>
    <w:rsid w:val="00613FD8"/>
    <w:rsid w:val="00614753"/>
    <w:rsid w:val="00614CCF"/>
    <w:rsid w:val="00616DE5"/>
    <w:rsid w:val="0062035D"/>
    <w:rsid w:val="006209FC"/>
    <w:rsid w:val="00620FB4"/>
    <w:rsid w:val="0062164E"/>
    <w:rsid w:val="00622C27"/>
    <w:rsid w:val="006237E9"/>
    <w:rsid w:val="00623861"/>
    <w:rsid w:val="00623BB3"/>
    <w:rsid w:val="00623C3F"/>
    <w:rsid w:val="0062476A"/>
    <w:rsid w:val="0062481D"/>
    <w:rsid w:val="00624B9B"/>
    <w:rsid w:val="00624E2A"/>
    <w:rsid w:val="00625279"/>
    <w:rsid w:val="00625350"/>
    <w:rsid w:val="0062541E"/>
    <w:rsid w:val="00625588"/>
    <w:rsid w:val="0062583D"/>
    <w:rsid w:val="00625B50"/>
    <w:rsid w:val="00625C03"/>
    <w:rsid w:val="006263D2"/>
    <w:rsid w:val="0062689C"/>
    <w:rsid w:val="00626B8C"/>
    <w:rsid w:val="006304B5"/>
    <w:rsid w:val="0063101C"/>
    <w:rsid w:val="00631089"/>
    <w:rsid w:val="00631780"/>
    <w:rsid w:val="0063196A"/>
    <w:rsid w:val="00631977"/>
    <w:rsid w:val="00631DC0"/>
    <w:rsid w:val="00632F69"/>
    <w:rsid w:val="00633748"/>
    <w:rsid w:val="006339C1"/>
    <w:rsid w:val="006343D2"/>
    <w:rsid w:val="00634671"/>
    <w:rsid w:val="00634D81"/>
    <w:rsid w:val="00636453"/>
    <w:rsid w:val="006371A6"/>
    <w:rsid w:val="0063759F"/>
    <w:rsid w:val="00637718"/>
    <w:rsid w:val="00637C32"/>
    <w:rsid w:val="00641667"/>
    <w:rsid w:val="00641A26"/>
    <w:rsid w:val="00641A44"/>
    <w:rsid w:val="00641A66"/>
    <w:rsid w:val="00641F73"/>
    <w:rsid w:val="00641FB2"/>
    <w:rsid w:val="00642318"/>
    <w:rsid w:val="0064242C"/>
    <w:rsid w:val="006426E3"/>
    <w:rsid w:val="0064311B"/>
    <w:rsid w:val="006431E9"/>
    <w:rsid w:val="00644347"/>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745D"/>
    <w:rsid w:val="00661217"/>
    <w:rsid w:val="0066195D"/>
    <w:rsid w:val="00662301"/>
    <w:rsid w:val="006647B9"/>
    <w:rsid w:val="0066531C"/>
    <w:rsid w:val="00666407"/>
    <w:rsid w:val="00666AC0"/>
    <w:rsid w:val="00671165"/>
    <w:rsid w:val="006712B9"/>
    <w:rsid w:val="006730CB"/>
    <w:rsid w:val="006735C7"/>
    <w:rsid w:val="006740B4"/>
    <w:rsid w:val="0067458B"/>
    <w:rsid w:val="00674655"/>
    <w:rsid w:val="00677AC2"/>
    <w:rsid w:val="00677C04"/>
    <w:rsid w:val="0068003D"/>
    <w:rsid w:val="00680787"/>
    <w:rsid w:val="006816C1"/>
    <w:rsid w:val="006816C2"/>
    <w:rsid w:val="00681D78"/>
    <w:rsid w:val="00682B2E"/>
    <w:rsid w:val="00682D33"/>
    <w:rsid w:val="00682D4A"/>
    <w:rsid w:val="006837DB"/>
    <w:rsid w:val="00684462"/>
    <w:rsid w:val="00684862"/>
    <w:rsid w:val="006848EB"/>
    <w:rsid w:val="00684CD2"/>
    <w:rsid w:val="00685850"/>
    <w:rsid w:val="00685F3C"/>
    <w:rsid w:val="006861FC"/>
    <w:rsid w:val="00686E8A"/>
    <w:rsid w:val="00686F67"/>
    <w:rsid w:val="006875F8"/>
    <w:rsid w:val="00687C27"/>
    <w:rsid w:val="00687DC0"/>
    <w:rsid w:val="00690740"/>
    <w:rsid w:val="006907BB"/>
    <w:rsid w:val="00690E23"/>
    <w:rsid w:val="0069350C"/>
    <w:rsid w:val="00693B91"/>
    <w:rsid w:val="006940BF"/>
    <w:rsid w:val="0069469B"/>
    <w:rsid w:val="00694D81"/>
    <w:rsid w:val="006951AF"/>
    <w:rsid w:val="006961D3"/>
    <w:rsid w:val="00696519"/>
    <w:rsid w:val="00697430"/>
    <w:rsid w:val="00697816"/>
    <w:rsid w:val="00697BE8"/>
    <w:rsid w:val="00697C40"/>
    <w:rsid w:val="006A021B"/>
    <w:rsid w:val="006A044E"/>
    <w:rsid w:val="006A0946"/>
    <w:rsid w:val="006A0B0A"/>
    <w:rsid w:val="006A1574"/>
    <w:rsid w:val="006A2C41"/>
    <w:rsid w:val="006A39FF"/>
    <w:rsid w:val="006A3B2A"/>
    <w:rsid w:val="006A4B88"/>
    <w:rsid w:val="006A6794"/>
    <w:rsid w:val="006A6E37"/>
    <w:rsid w:val="006A72C8"/>
    <w:rsid w:val="006B0015"/>
    <w:rsid w:val="006B01CD"/>
    <w:rsid w:val="006B123F"/>
    <w:rsid w:val="006B17E1"/>
    <w:rsid w:val="006B1AD1"/>
    <w:rsid w:val="006B242E"/>
    <w:rsid w:val="006B325D"/>
    <w:rsid w:val="006B3B78"/>
    <w:rsid w:val="006B3E7D"/>
    <w:rsid w:val="006B4158"/>
    <w:rsid w:val="006B466F"/>
    <w:rsid w:val="006B46B3"/>
    <w:rsid w:val="006B5447"/>
    <w:rsid w:val="006B59B1"/>
    <w:rsid w:val="006C0B4D"/>
    <w:rsid w:val="006C13A0"/>
    <w:rsid w:val="006C147B"/>
    <w:rsid w:val="006C18E6"/>
    <w:rsid w:val="006C2310"/>
    <w:rsid w:val="006C2613"/>
    <w:rsid w:val="006C2B94"/>
    <w:rsid w:val="006C30CF"/>
    <w:rsid w:val="006C33AD"/>
    <w:rsid w:val="006C36E1"/>
    <w:rsid w:val="006C3B2B"/>
    <w:rsid w:val="006C3DB4"/>
    <w:rsid w:val="006C3DBB"/>
    <w:rsid w:val="006C468C"/>
    <w:rsid w:val="006C5036"/>
    <w:rsid w:val="006C5529"/>
    <w:rsid w:val="006C55C3"/>
    <w:rsid w:val="006C5CF8"/>
    <w:rsid w:val="006C66EB"/>
    <w:rsid w:val="006C68EC"/>
    <w:rsid w:val="006C744E"/>
    <w:rsid w:val="006D1707"/>
    <w:rsid w:val="006D186D"/>
    <w:rsid w:val="006D1CEF"/>
    <w:rsid w:val="006D271D"/>
    <w:rsid w:val="006D293B"/>
    <w:rsid w:val="006D3E8D"/>
    <w:rsid w:val="006D3F94"/>
    <w:rsid w:val="006D41DE"/>
    <w:rsid w:val="006D4523"/>
    <w:rsid w:val="006D56B7"/>
    <w:rsid w:val="006D62D0"/>
    <w:rsid w:val="006D6D7C"/>
    <w:rsid w:val="006D6D96"/>
    <w:rsid w:val="006D7A23"/>
    <w:rsid w:val="006D7F71"/>
    <w:rsid w:val="006E026A"/>
    <w:rsid w:val="006E0D15"/>
    <w:rsid w:val="006E16AD"/>
    <w:rsid w:val="006E2617"/>
    <w:rsid w:val="006E2BDC"/>
    <w:rsid w:val="006E3241"/>
    <w:rsid w:val="006E3F61"/>
    <w:rsid w:val="006E4704"/>
    <w:rsid w:val="006E4E9C"/>
    <w:rsid w:val="006E6D69"/>
    <w:rsid w:val="006E7FA4"/>
    <w:rsid w:val="006F0093"/>
    <w:rsid w:val="006F04E5"/>
    <w:rsid w:val="006F1E2C"/>
    <w:rsid w:val="006F2A0F"/>
    <w:rsid w:val="006F2CB0"/>
    <w:rsid w:val="006F2E58"/>
    <w:rsid w:val="006F41BC"/>
    <w:rsid w:val="006F58EC"/>
    <w:rsid w:val="006F6184"/>
    <w:rsid w:val="006F769F"/>
    <w:rsid w:val="00700C45"/>
    <w:rsid w:val="0070121D"/>
    <w:rsid w:val="007014C2"/>
    <w:rsid w:val="00701E10"/>
    <w:rsid w:val="0070330B"/>
    <w:rsid w:val="00703530"/>
    <w:rsid w:val="00703E10"/>
    <w:rsid w:val="007040E9"/>
    <w:rsid w:val="007043D1"/>
    <w:rsid w:val="007051EB"/>
    <w:rsid w:val="00705C04"/>
    <w:rsid w:val="00706DA7"/>
    <w:rsid w:val="00710DC0"/>
    <w:rsid w:val="007114E1"/>
    <w:rsid w:val="00711647"/>
    <w:rsid w:val="00711D0D"/>
    <w:rsid w:val="00711D2C"/>
    <w:rsid w:val="00711D9A"/>
    <w:rsid w:val="00711E58"/>
    <w:rsid w:val="007128A8"/>
    <w:rsid w:val="00712CE1"/>
    <w:rsid w:val="00712E2B"/>
    <w:rsid w:val="00713211"/>
    <w:rsid w:val="0071334B"/>
    <w:rsid w:val="00713BC8"/>
    <w:rsid w:val="00714CC9"/>
    <w:rsid w:val="0071564D"/>
    <w:rsid w:val="00715BB2"/>
    <w:rsid w:val="00715CA4"/>
    <w:rsid w:val="00715D0C"/>
    <w:rsid w:val="007178C4"/>
    <w:rsid w:val="0071799C"/>
    <w:rsid w:val="00717BCE"/>
    <w:rsid w:val="00720454"/>
    <w:rsid w:val="00721E40"/>
    <w:rsid w:val="007220AD"/>
    <w:rsid w:val="0072370A"/>
    <w:rsid w:val="00724ECF"/>
    <w:rsid w:val="007259CF"/>
    <w:rsid w:val="00726362"/>
    <w:rsid w:val="0072705C"/>
    <w:rsid w:val="007305C8"/>
    <w:rsid w:val="0073073C"/>
    <w:rsid w:val="00730ADD"/>
    <w:rsid w:val="00732981"/>
    <w:rsid w:val="00732B6E"/>
    <w:rsid w:val="007334F7"/>
    <w:rsid w:val="00733682"/>
    <w:rsid w:val="00733A55"/>
    <w:rsid w:val="00733F21"/>
    <w:rsid w:val="00734A1E"/>
    <w:rsid w:val="007350D5"/>
    <w:rsid w:val="00735CF2"/>
    <w:rsid w:val="00735D5B"/>
    <w:rsid w:val="00736AD6"/>
    <w:rsid w:val="00737120"/>
    <w:rsid w:val="007377F1"/>
    <w:rsid w:val="00741029"/>
    <w:rsid w:val="00741833"/>
    <w:rsid w:val="00741D15"/>
    <w:rsid w:val="00742C10"/>
    <w:rsid w:val="00742C16"/>
    <w:rsid w:val="007439B6"/>
    <w:rsid w:val="00744435"/>
    <w:rsid w:val="0074558C"/>
    <w:rsid w:val="00746FB8"/>
    <w:rsid w:val="00747707"/>
    <w:rsid w:val="00747849"/>
    <w:rsid w:val="00747990"/>
    <w:rsid w:val="007501A6"/>
    <w:rsid w:val="0075057D"/>
    <w:rsid w:val="00750FFB"/>
    <w:rsid w:val="007513E2"/>
    <w:rsid w:val="00751A50"/>
    <w:rsid w:val="00751AC2"/>
    <w:rsid w:val="00751EB4"/>
    <w:rsid w:val="007522F2"/>
    <w:rsid w:val="00752950"/>
    <w:rsid w:val="0075339C"/>
    <w:rsid w:val="00753AED"/>
    <w:rsid w:val="00753E21"/>
    <w:rsid w:val="007543B0"/>
    <w:rsid w:val="00754B17"/>
    <w:rsid w:val="007561A2"/>
    <w:rsid w:val="0075634E"/>
    <w:rsid w:val="0075687D"/>
    <w:rsid w:val="00756B28"/>
    <w:rsid w:val="00756F72"/>
    <w:rsid w:val="00760178"/>
    <w:rsid w:val="0076067D"/>
    <w:rsid w:val="007616DC"/>
    <w:rsid w:val="007617EC"/>
    <w:rsid w:val="00761C08"/>
    <w:rsid w:val="00761C7A"/>
    <w:rsid w:val="00762734"/>
    <w:rsid w:val="00762D96"/>
    <w:rsid w:val="0076353B"/>
    <w:rsid w:val="007649D2"/>
    <w:rsid w:val="00764ADA"/>
    <w:rsid w:val="00765421"/>
    <w:rsid w:val="00765C1E"/>
    <w:rsid w:val="00765F63"/>
    <w:rsid w:val="007668A2"/>
    <w:rsid w:val="00767794"/>
    <w:rsid w:val="00770142"/>
    <w:rsid w:val="007707E7"/>
    <w:rsid w:val="00773B5F"/>
    <w:rsid w:val="007747DB"/>
    <w:rsid w:val="00774B07"/>
    <w:rsid w:val="00774C3A"/>
    <w:rsid w:val="00777781"/>
    <w:rsid w:val="00777D28"/>
    <w:rsid w:val="00780467"/>
    <w:rsid w:val="007806C8"/>
    <w:rsid w:val="007806DF"/>
    <w:rsid w:val="00780831"/>
    <w:rsid w:val="0078247A"/>
    <w:rsid w:val="00782AA1"/>
    <w:rsid w:val="00783458"/>
    <w:rsid w:val="00784892"/>
    <w:rsid w:val="00785001"/>
    <w:rsid w:val="00785032"/>
    <w:rsid w:val="00786B89"/>
    <w:rsid w:val="007878B8"/>
    <w:rsid w:val="00790476"/>
    <w:rsid w:val="007907D1"/>
    <w:rsid w:val="00791938"/>
    <w:rsid w:val="0079201F"/>
    <w:rsid w:val="007925B8"/>
    <w:rsid w:val="007925C3"/>
    <w:rsid w:val="00795BC5"/>
    <w:rsid w:val="00795F8C"/>
    <w:rsid w:val="00796064"/>
    <w:rsid w:val="007963C3"/>
    <w:rsid w:val="007978A7"/>
    <w:rsid w:val="007A03FC"/>
    <w:rsid w:val="007A0669"/>
    <w:rsid w:val="007A158C"/>
    <w:rsid w:val="007A2909"/>
    <w:rsid w:val="007A2A03"/>
    <w:rsid w:val="007A35DE"/>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444"/>
    <w:rsid w:val="007B3C95"/>
    <w:rsid w:val="007B4309"/>
    <w:rsid w:val="007B4954"/>
    <w:rsid w:val="007B4D96"/>
    <w:rsid w:val="007B5DA7"/>
    <w:rsid w:val="007B6410"/>
    <w:rsid w:val="007B65A3"/>
    <w:rsid w:val="007B668D"/>
    <w:rsid w:val="007B703E"/>
    <w:rsid w:val="007B7A67"/>
    <w:rsid w:val="007C06BE"/>
    <w:rsid w:val="007C0DC2"/>
    <w:rsid w:val="007C0E58"/>
    <w:rsid w:val="007C27C4"/>
    <w:rsid w:val="007C3818"/>
    <w:rsid w:val="007C3C42"/>
    <w:rsid w:val="007C3CDE"/>
    <w:rsid w:val="007C3D93"/>
    <w:rsid w:val="007C5DCC"/>
    <w:rsid w:val="007C647D"/>
    <w:rsid w:val="007C6A12"/>
    <w:rsid w:val="007D1822"/>
    <w:rsid w:val="007D1999"/>
    <w:rsid w:val="007D1F8E"/>
    <w:rsid w:val="007D4EE7"/>
    <w:rsid w:val="007D61B5"/>
    <w:rsid w:val="007D73A7"/>
    <w:rsid w:val="007E07D7"/>
    <w:rsid w:val="007E0B4E"/>
    <w:rsid w:val="007E24A6"/>
    <w:rsid w:val="007E251F"/>
    <w:rsid w:val="007E3271"/>
    <w:rsid w:val="007E32BE"/>
    <w:rsid w:val="007E3E73"/>
    <w:rsid w:val="007E3F8A"/>
    <w:rsid w:val="007E40F6"/>
    <w:rsid w:val="007E5143"/>
    <w:rsid w:val="007E5187"/>
    <w:rsid w:val="007E5FF9"/>
    <w:rsid w:val="007E692B"/>
    <w:rsid w:val="007E6D09"/>
    <w:rsid w:val="007E7836"/>
    <w:rsid w:val="007E7A49"/>
    <w:rsid w:val="007F1B3C"/>
    <w:rsid w:val="007F3F16"/>
    <w:rsid w:val="007F42C7"/>
    <w:rsid w:val="007F4B5D"/>
    <w:rsid w:val="007F4B8E"/>
    <w:rsid w:val="007F5D43"/>
    <w:rsid w:val="007F5F1D"/>
    <w:rsid w:val="007F6631"/>
    <w:rsid w:val="007F718F"/>
    <w:rsid w:val="007F7CAC"/>
    <w:rsid w:val="007F7FE1"/>
    <w:rsid w:val="00800B85"/>
    <w:rsid w:val="00800C93"/>
    <w:rsid w:val="00802408"/>
    <w:rsid w:val="00803245"/>
    <w:rsid w:val="0080329F"/>
    <w:rsid w:val="008038DA"/>
    <w:rsid w:val="00803DCE"/>
    <w:rsid w:val="00804019"/>
    <w:rsid w:val="00804F43"/>
    <w:rsid w:val="00805779"/>
    <w:rsid w:val="0080666F"/>
    <w:rsid w:val="008066A8"/>
    <w:rsid w:val="0080758E"/>
    <w:rsid w:val="00807EAE"/>
    <w:rsid w:val="00810192"/>
    <w:rsid w:val="00810482"/>
    <w:rsid w:val="008104E1"/>
    <w:rsid w:val="00810912"/>
    <w:rsid w:val="00811568"/>
    <w:rsid w:val="00811D09"/>
    <w:rsid w:val="008125F8"/>
    <w:rsid w:val="00812B77"/>
    <w:rsid w:val="00812CC6"/>
    <w:rsid w:val="008137C7"/>
    <w:rsid w:val="00813838"/>
    <w:rsid w:val="00814A0E"/>
    <w:rsid w:val="0081577D"/>
    <w:rsid w:val="0081583C"/>
    <w:rsid w:val="00816999"/>
    <w:rsid w:val="00816E30"/>
    <w:rsid w:val="008204CB"/>
    <w:rsid w:val="0082077A"/>
    <w:rsid w:val="0082116B"/>
    <w:rsid w:val="00821C94"/>
    <w:rsid w:val="00822158"/>
    <w:rsid w:val="00822375"/>
    <w:rsid w:val="0082368A"/>
    <w:rsid w:val="00823AD6"/>
    <w:rsid w:val="00823C8F"/>
    <w:rsid w:val="00824081"/>
    <w:rsid w:val="008241C9"/>
    <w:rsid w:val="008242B4"/>
    <w:rsid w:val="00824415"/>
    <w:rsid w:val="008244AB"/>
    <w:rsid w:val="00824F76"/>
    <w:rsid w:val="00825793"/>
    <w:rsid w:val="0082580D"/>
    <w:rsid w:val="00825D76"/>
    <w:rsid w:val="008274BB"/>
    <w:rsid w:val="00827D23"/>
    <w:rsid w:val="00827FE5"/>
    <w:rsid w:val="00830A86"/>
    <w:rsid w:val="00830D2D"/>
    <w:rsid w:val="00831A70"/>
    <w:rsid w:val="00831BD7"/>
    <w:rsid w:val="00831CCF"/>
    <w:rsid w:val="00832267"/>
    <w:rsid w:val="00832538"/>
    <w:rsid w:val="00834751"/>
    <w:rsid w:val="00834AA5"/>
    <w:rsid w:val="00834F5E"/>
    <w:rsid w:val="008350CC"/>
    <w:rsid w:val="0083565D"/>
    <w:rsid w:val="008359D3"/>
    <w:rsid w:val="008370A6"/>
    <w:rsid w:val="00837FEC"/>
    <w:rsid w:val="008400F3"/>
    <w:rsid w:val="00840A1D"/>
    <w:rsid w:val="008410E9"/>
    <w:rsid w:val="00841923"/>
    <w:rsid w:val="00841B4D"/>
    <w:rsid w:val="008431D7"/>
    <w:rsid w:val="008434F6"/>
    <w:rsid w:val="00844190"/>
    <w:rsid w:val="00844CBF"/>
    <w:rsid w:val="0084519B"/>
    <w:rsid w:val="0084523B"/>
    <w:rsid w:val="00845D66"/>
    <w:rsid w:val="00845E14"/>
    <w:rsid w:val="00846216"/>
    <w:rsid w:val="00846334"/>
    <w:rsid w:val="008465FC"/>
    <w:rsid w:val="008468AE"/>
    <w:rsid w:val="00846EF0"/>
    <w:rsid w:val="008503F2"/>
    <w:rsid w:val="00850793"/>
    <w:rsid w:val="008507C3"/>
    <w:rsid w:val="00850E62"/>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56AF4"/>
    <w:rsid w:val="008579B6"/>
    <w:rsid w:val="0086014F"/>
    <w:rsid w:val="008607AA"/>
    <w:rsid w:val="0086330A"/>
    <w:rsid w:val="00863377"/>
    <w:rsid w:val="008637B9"/>
    <w:rsid w:val="0086415F"/>
    <w:rsid w:val="00864C07"/>
    <w:rsid w:val="0086538B"/>
    <w:rsid w:val="008657CE"/>
    <w:rsid w:val="00866BFC"/>
    <w:rsid w:val="00866E86"/>
    <w:rsid w:val="00866EF2"/>
    <w:rsid w:val="0086793F"/>
    <w:rsid w:val="008705DD"/>
    <w:rsid w:val="00870E23"/>
    <w:rsid w:val="0087170C"/>
    <w:rsid w:val="00871BF9"/>
    <w:rsid w:val="008722EF"/>
    <w:rsid w:val="00873647"/>
    <w:rsid w:val="00873803"/>
    <w:rsid w:val="00873881"/>
    <w:rsid w:val="00873BB8"/>
    <w:rsid w:val="00874806"/>
    <w:rsid w:val="00874F45"/>
    <w:rsid w:val="00875D3F"/>
    <w:rsid w:val="00876849"/>
    <w:rsid w:val="00876AF9"/>
    <w:rsid w:val="00881877"/>
    <w:rsid w:val="00882001"/>
    <w:rsid w:val="0088247D"/>
    <w:rsid w:val="00882BC4"/>
    <w:rsid w:val="008833D0"/>
    <w:rsid w:val="00883448"/>
    <w:rsid w:val="00885099"/>
    <w:rsid w:val="008857A9"/>
    <w:rsid w:val="0088601B"/>
    <w:rsid w:val="00886286"/>
    <w:rsid w:val="00886D38"/>
    <w:rsid w:val="008875B0"/>
    <w:rsid w:val="008907BB"/>
    <w:rsid w:val="0089123B"/>
    <w:rsid w:val="00891460"/>
    <w:rsid w:val="00891B7D"/>
    <w:rsid w:val="008920E4"/>
    <w:rsid w:val="008921E9"/>
    <w:rsid w:val="00892721"/>
    <w:rsid w:val="00892BC6"/>
    <w:rsid w:val="00892E8B"/>
    <w:rsid w:val="00893100"/>
    <w:rsid w:val="00893746"/>
    <w:rsid w:val="00894383"/>
    <w:rsid w:val="00894A68"/>
    <w:rsid w:val="00894C67"/>
    <w:rsid w:val="00894CD8"/>
    <w:rsid w:val="00895079"/>
    <w:rsid w:val="00895240"/>
    <w:rsid w:val="008963BE"/>
    <w:rsid w:val="008966D6"/>
    <w:rsid w:val="00896742"/>
    <w:rsid w:val="008A0334"/>
    <w:rsid w:val="008A09CD"/>
    <w:rsid w:val="008A0A77"/>
    <w:rsid w:val="008A0D2A"/>
    <w:rsid w:val="008A10D4"/>
    <w:rsid w:val="008A131D"/>
    <w:rsid w:val="008A1ADF"/>
    <w:rsid w:val="008A245C"/>
    <w:rsid w:val="008A52A1"/>
    <w:rsid w:val="008A595C"/>
    <w:rsid w:val="008A6093"/>
    <w:rsid w:val="008A794B"/>
    <w:rsid w:val="008A7B06"/>
    <w:rsid w:val="008B1548"/>
    <w:rsid w:val="008B2193"/>
    <w:rsid w:val="008B270A"/>
    <w:rsid w:val="008B2D96"/>
    <w:rsid w:val="008B36DF"/>
    <w:rsid w:val="008B442E"/>
    <w:rsid w:val="008B4A31"/>
    <w:rsid w:val="008B5992"/>
    <w:rsid w:val="008B7042"/>
    <w:rsid w:val="008C0502"/>
    <w:rsid w:val="008C1C21"/>
    <w:rsid w:val="008C1CAA"/>
    <w:rsid w:val="008C2739"/>
    <w:rsid w:val="008C2B1C"/>
    <w:rsid w:val="008C2EB8"/>
    <w:rsid w:val="008C314F"/>
    <w:rsid w:val="008C32BA"/>
    <w:rsid w:val="008C442D"/>
    <w:rsid w:val="008C446C"/>
    <w:rsid w:val="008C50D1"/>
    <w:rsid w:val="008C5E75"/>
    <w:rsid w:val="008C720E"/>
    <w:rsid w:val="008C7DF7"/>
    <w:rsid w:val="008D0329"/>
    <w:rsid w:val="008D052D"/>
    <w:rsid w:val="008D0686"/>
    <w:rsid w:val="008D0E96"/>
    <w:rsid w:val="008D2A05"/>
    <w:rsid w:val="008D33DA"/>
    <w:rsid w:val="008D402E"/>
    <w:rsid w:val="008D40B1"/>
    <w:rsid w:val="008D43C1"/>
    <w:rsid w:val="008D475F"/>
    <w:rsid w:val="008D4787"/>
    <w:rsid w:val="008D7C7E"/>
    <w:rsid w:val="008D7EC8"/>
    <w:rsid w:val="008E13A1"/>
    <w:rsid w:val="008E14B4"/>
    <w:rsid w:val="008E18FC"/>
    <w:rsid w:val="008E1913"/>
    <w:rsid w:val="008E1D0E"/>
    <w:rsid w:val="008E2871"/>
    <w:rsid w:val="008E34C8"/>
    <w:rsid w:val="008E49DD"/>
    <w:rsid w:val="008E4F1B"/>
    <w:rsid w:val="008E51B2"/>
    <w:rsid w:val="008E52DF"/>
    <w:rsid w:val="008E5B86"/>
    <w:rsid w:val="008E5CF6"/>
    <w:rsid w:val="008E650F"/>
    <w:rsid w:val="008E6FD8"/>
    <w:rsid w:val="008E7E3C"/>
    <w:rsid w:val="008F0802"/>
    <w:rsid w:val="008F0F81"/>
    <w:rsid w:val="008F11D7"/>
    <w:rsid w:val="008F1610"/>
    <w:rsid w:val="008F1A3F"/>
    <w:rsid w:val="008F2461"/>
    <w:rsid w:val="008F2AB5"/>
    <w:rsid w:val="008F2C6B"/>
    <w:rsid w:val="008F2D9A"/>
    <w:rsid w:val="008F38B0"/>
    <w:rsid w:val="008F3CF9"/>
    <w:rsid w:val="008F3E3A"/>
    <w:rsid w:val="008F40D8"/>
    <w:rsid w:val="008F4726"/>
    <w:rsid w:val="008F4CF6"/>
    <w:rsid w:val="008F5518"/>
    <w:rsid w:val="008F562E"/>
    <w:rsid w:val="008F56C0"/>
    <w:rsid w:val="008F5EEB"/>
    <w:rsid w:val="008F65C5"/>
    <w:rsid w:val="008F6625"/>
    <w:rsid w:val="008F664A"/>
    <w:rsid w:val="008F7991"/>
    <w:rsid w:val="008F7C8E"/>
    <w:rsid w:val="0090034D"/>
    <w:rsid w:val="0090087F"/>
    <w:rsid w:val="00900A45"/>
    <w:rsid w:val="00901461"/>
    <w:rsid w:val="00901E59"/>
    <w:rsid w:val="00901ECD"/>
    <w:rsid w:val="0090296E"/>
    <w:rsid w:val="00903DE3"/>
    <w:rsid w:val="009040F1"/>
    <w:rsid w:val="009041CC"/>
    <w:rsid w:val="00904839"/>
    <w:rsid w:val="00905CF5"/>
    <w:rsid w:val="00905EBA"/>
    <w:rsid w:val="00907249"/>
    <w:rsid w:val="00907645"/>
    <w:rsid w:val="00907769"/>
    <w:rsid w:val="009077F4"/>
    <w:rsid w:val="00910333"/>
    <w:rsid w:val="00910A15"/>
    <w:rsid w:val="00911758"/>
    <w:rsid w:val="00912314"/>
    <w:rsid w:val="00912648"/>
    <w:rsid w:val="00912ACE"/>
    <w:rsid w:val="009132FB"/>
    <w:rsid w:val="00914066"/>
    <w:rsid w:val="009166C0"/>
    <w:rsid w:val="009168E3"/>
    <w:rsid w:val="00917184"/>
    <w:rsid w:val="00917A58"/>
    <w:rsid w:val="00921933"/>
    <w:rsid w:val="009224C1"/>
    <w:rsid w:val="009231E4"/>
    <w:rsid w:val="009233AB"/>
    <w:rsid w:val="00923ABD"/>
    <w:rsid w:val="00924772"/>
    <w:rsid w:val="00924E97"/>
    <w:rsid w:val="00926AF2"/>
    <w:rsid w:val="009271FC"/>
    <w:rsid w:val="00930191"/>
    <w:rsid w:val="00930461"/>
    <w:rsid w:val="009308E8"/>
    <w:rsid w:val="009315E3"/>
    <w:rsid w:val="0093164F"/>
    <w:rsid w:val="00931DA5"/>
    <w:rsid w:val="009324C2"/>
    <w:rsid w:val="00932569"/>
    <w:rsid w:val="0093341E"/>
    <w:rsid w:val="00933E97"/>
    <w:rsid w:val="00934143"/>
    <w:rsid w:val="0093485C"/>
    <w:rsid w:val="00937009"/>
    <w:rsid w:val="00941778"/>
    <w:rsid w:val="00942728"/>
    <w:rsid w:val="009427C9"/>
    <w:rsid w:val="009431C4"/>
    <w:rsid w:val="00944073"/>
    <w:rsid w:val="009440A4"/>
    <w:rsid w:val="00944874"/>
    <w:rsid w:val="009451CF"/>
    <w:rsid w:val="009454B1"/>
    <w:rsid w:val="00945569"/>
    <w:rsid w:val="00945818"/>
    <w:rsid w:val="009467D7"/>
    <w:rsid w:val="00946A9A"/>
    <w:rsid w:val="00946BCE"/>
    <w:rsid w:val="009470D1"/>
    <w:rsid w:val="0094770B"/>
    <w:rsid w:val="00947C3B"/>
    <w:rsid w:val="00950C18"/>
    <w:rsid w:val="00950D88"/>
    <w:rsid w:val="009520BB"/>
    <w:rsid w:val="00952317"/>
    <w:rsid w:val="009524A3"/>
    <w:rsid w:val="0095265A"/>
    <w:rsid w:val="00952EC5"/>
    <w:rsid w:val="009538BF"/>
    <w:rsid w:val="00953C4E"/>
    <w:rsid w:val="00953C7D"/>
    <w:rsid w:val="0095438B"/>
    <w:rsid w:val="0095487D"/>
    <w:rsid w:val="00955296"/>
    <w:rsid w:val="00955462"/>
    <w:rsid w:val="009557B9"/>
    <w:rsid w:val="00955CE4"/>
    <w:rsid w:val="0095731E"/>
    <w:rsid w:val="00957A94"/>
    <w:rsid w:val="00960239"/>
    <w:rsid w:val="009602CD"/>
    <w:rsid w:val="0096088C"/>
    <w:rsid w:val="009611F9"/>
    <w:rsid w:val="00961FF5"/>
    <w:rsid w:val="00962349"/>
    <w:rsid w:val="009628AD"/>
    <w:rsid w:val="00962EDE"/>
    <w:rsid w:val="00963CE4"/>
    <w:rsid w:val="00964908"/>
    <w:rsid w:val="00964EA8"/>
    <w:rsid w:val="009658D7"/>
    <w:rsid w:val="00965A35"/>
    <w:rsid w:val="00966425"/>
    <w:rsid w:val="009665F3"/>
    <w:rsid w:val="00966B36"/>
    <w:rsid w:val="00966D28"/>
    <w:rsid w:val="00971051"/>
    <w:rsid w:val="00971EBB"/>
    <w:rsid w:val="009727F9"/>
    <w:rsid w:val="00972993"/>
    <w:rsid w:val="009738DD"/>
    <w:rsid w:val="00973C3D"/>
    <w:rsid w:val="00973CF1"/>
    <w:rsid w:val="00974839"/>
    <w:rsid w:val="00976463"/>
    <w:rsid w:val="009776ED"/>
    <w:rsid w:val="009779C7"/>
    <w:rsid w:val="00977FED"/>
    <w:rsid w:val="009805DC"/>
    <w:rsid w:val="00980B08"/>
    <w:rsid w:val="009814B0"/>
    <w:rsid w:val="009840F7"/>
    <w:rsid w:val="00984E4F"/>
    <w:rsid w:val="00985015"/>
    <w:rsid w:val="009860A0"/>
    <w:rsid w:val="009873A5"/>
    <w:rsid w:val="00987E1C"/>
    <w:rsid w:val="00990035"/>
    <w:rsid w:val="00991FD3"/>
    <w:rsid w:val="00992EBC"/>
    <w:rsid w:val="00993032"/>
    <w:rsid w:val="00993C0A"/>
    <w:rsid w:val="00993DD8"/>
    <w:rsid w:val="00994E44"/>
    <w:rsid w:val="0099647B"/>
    <w:rsid w:val="00996E71"/>
    <w:rsid w:val="009977A6"/>
    <w:rsid w:val="00997A9F"/>
    <w:rsid w:val="009A0341"/>
    <w:rsid w:val="009A1286"/>
    <w:rsid w:val="009A1613"/>
    <w:rsid w:val="009A3A6C"/>
    <w:rsid w:val="009A4213"/>
    <w:rsid w:val="009A42A5"/>
    <w:rsid w:val="009A4335"/>
    <w:rsid w:val="009A464A"/>
    <w:rsid w:val="009A4E25"/>
    <w:rsid w:val="009A538E"/>
    <w:rsid w:val="009A567A"/>
    <w:rsid w:val="009A5EA3"/>
    <w:rsid w:val="009A76E3"/>
    <w:rsid w:val="009B0620"/>
    <w:rsid w:val="009B088C"/>
    <w:rsid w:val="009B1C19"/>
    <w:rsid w:val="009B1CF9"/>
    <w:rsid w:val="009B1FFB"/>
    <w:rsid w:val="009B204C"/>
    <w:rsid w:val="009B2CD6"/>
    <w:rsid w:val="009B2D57"/>
    <w:rsid w:val="009B3FFC"/>
    <w:rsid w:val="009B429C"/>
    <w:rsid w:val="009B4331"/>
    <w:rsid w:val="009B43F3"/>
    <w:rsid w:val="009B5364"/>
    <w:rsid w:val="009B59CD"/>
    <w:rsid w:val="009B5E90"/>
    <w:rsid w:val="009B60AB"/>
    <w:rsid w:val="009B6ABC"/>
    <w:rsid w:val="009B6CC0"/>
    <w:rsid w:val="009B6FDE"/>
    <w:rsid w:val="009B701E"/>
    <w:rsid w:val="009C0A4F"/>
    <w:rsid w:val="009C1B1A"/>
    <w:rsid w:val="009C2C21"/>
    <w:rsid w:val="009C325E"/>
    <w:rsid w:val="009C3B9F"/>
    <w:rsid w:val="009C526C"/>
    <w:rsid w:val="009C605B"/>
    <w:rsid w:val="009C67AF"/>
    <w:rsid w:val="009C6DB8"/>
    <w:rsid w:val="009C7103"/>
    <w:rsid w:val="009C712E"/>
    <w:rsid w:val="009C76B0"/>
    <w:rsid w:val="009C7CE1"/>
    <w:rsid w:val="009C7FFA"/>
    <w:rsid w:val="009D123D"/>
    <w:rsid w:val="009D41DA"/>
    <w:rsid w:val="009D4AA1"/>
    <w:rsid w:val="009D5D37"/>
    <w:rsid w:val="009D6496"/>
    <w:rsid w:val="009D6A28"/>
    <w:rsid w:val="009E035C"/>
    <w:rsid w:val="009E11A8"/>
    <w:rsid w:val="009E14A5"/>
    <w:rsid w:val="009E3773"/>
    <w:rsid w:val="009E3BA2"/>
    <w:rsid w:val="009E4F1E"/>
    <w:rsid w:val="009E636C"/>
    <w:rsid w:val="009E666D"/>
    <w:rsid w:val="009E7CB3"/>
    <w:rsid w:val="009F05B0"/>
    <w:rsid w:val="009F06F5"/>
    <w:rsid w:val="009F1757"/>
    <w:rsid w:val="009F238D"/>
    <w:rsid w:val="009F245E"/>
    <w:rsid w:val="009F24EF"/>
    <w:rsid w:val="009F2F0A"/>
    <w:rsid w:val="009F395A"/>
    <w:rsid w:val="009F3B0C"/>
    <w:rsid w:val="009F4463"/>
    <w:rsid w:val="009F57CF"/>
    <w:rsid w:val="009F5F8B"/>
    <w:rsid w:val="009F6505"/>
    <w:rsid w:val="009F669E"/>
    <w:rsid w:val="009F6A2D"/>
    <w:rsid w:val="009F6C40"/>
    <w:rsid w:val="009F7E5B"/>
    <w:rsid w:val="00A00429"/>
    <w:rsid w:val="00A015D0"/>
    <w:rsid w:val="00A04A6B"/>
    <w:rsid w:val="00A06F78"/>
    <w:rsid w:val="00A07346"/>
    <w:rsid w:val="00A073C9"/>
    <w:rsid w:val="00A1012A"/>
    <w:rsid w:val="00A10976"/>
    <w:rsid w:val="00A11652"/>
    <w:rsid w:val="00A119E5"/>
    <w:rsid w:val="00A12474"/>
    <w:rsid w:val="00A13726"/>
    <w:rsid w:val="00A14D68"/>
    <w:rsid w:val="00A15481"/>
    <w:rsid w:val="00A162CC"/>
    <w:rsid w:val="00A162D2"/>
    <w:rsid w:val="00A16ED3"/>
    <w:rsid w:val="00A1732A"/>
    <w:rsid w:val="00A17847"/>
    <w:rsid w:val="00A178E7"/>
    <w:rsid w:val="00A178F0"/>
    <w:rsid w:val="00A17903"/>
    <w:rsid w:val="00A20333"/>
    <w:rsid w:val="00A20576"/>
    <w:rsid w:val="00A22569"/>
    <w:rsid w:val="00A2393D"/>
    <w:rsid w:val="00A24B6A"/>
    <w:rsid w:val="00A24D2A"/>
    <w:rsid w:val="00A25618"/>
    <w:rsid w:val="00A25BE3"/>
    <w:rsid w:val="00A2629D"/>
    <w:rsid w:val="00A2650F"/>
    <w:rsid w:val="00A26592"/>
    <w:rsid w:val="00A27A63"/>
    <w:rsid w:val="00A30183"/>
    <w:rsid w:val="00A30E17"/>
    <w:rsid w:val="00A31682"/>
    <w:rsid w:val="00A31B10"/>
    <w:rsid w:val="00A33048"/>
    <w:rsid w:val="00A3503A"/>
    <w:rsid w:val="00A35390"/>
    <w:rsid w:val="00A354CE"/>
    <w:rsid w:val="00A35507"/>
    <w:rsid w:val="00A355A9"/>
    <w:rsid w:val="00A358FD"/>
    <w:rsid w:val="00A40A21"/>
    <w:rsid w:val="00A40CD4"/>
    <w:rsid w:val="00A4191D"/>
    <w:rsid w:val="00A421A3"/>
    <w:rsid w:val="00A42364"/>
    <w:rsid w:val="00A42919"/>
    <w:rsid w:val="00A42C80"/>
    <w:rsid w:val="00A42EE5"/>
    <w:rsid w:val="00A43B50"/>
    <w:rsid w:val="00A43C5E"/>
    <w:rsid w:val="00A440B7"/>
    <w:rsid w:val="00A441B2"/>
    <w:rsid w:val="00A45503"/>
    <w:rsid w:val="00A456C4"/>
    <w:rsid w:val="00A46208"/>
    <w:rsid w:val="00A46943"/>
    <w:rsid w:val="00A47030"/>
    <w:rsid w:val="00A477AF"/>
    <w:rsid w:val="00A4786B"/>
    <w:rsid w:val="00A5175F"/>
    <w:rsid w:val="00A522A0"/>
    <w:rsid w:val="00A52541"/>
    <w:rsid w:val="00A525D4"/>
    <w:rsid w:val="00A52765"/>
    <w:rsid w:val="00A537E9"/>
    <w:rsid w:val="00A53D6D"/>
    <w:rsid w:val="00A5405B"/>
    <w:rsid w:val="00A54681"/>
    <w:rsid w:val="00A5479E"/>
    <w:rsid w:val="00A56BF9"/>
    <w:rsid w:val="00A57C01"/>
    <w:rsid w:val="00A57F48"/>
    <w:rsid w:val="00A60219"/>
    <w:rsid w:val="00A6086B"/>
    <w:rsid w:val="00A6216D"/>
    <w:rsid w:val="00A62289"/>
    <w:rsid w:val="00A63DE5"/>
    <w:rsid w:val="00A64715"/>
    <w:rsid w:val="00A64E58"/>
    <w:rsid w:val="00A653A7"/>
    <w:rsid w:val="00A653AA"/>
    <w:rsid w:val="00A67146"/>
    <w:rsid w:val="00A6772F"/>
    <w:rsid w:val="00A70351"/>
    <w:rsid w:val="00A711DB"/>
    <w:rsid w:val="00A718A9"/>
    <w:rsid w:val="00A72D22"/>
    <w:rsid w:val="00A731E5"/>
    <w:rsid w:val="00A73F09"/>
    <w:rsid w:val="00A77206"/>
    <w:rsid w:val="00A80683"/>
    <w:rsid w:val="00A80E42"/>
    <w:rsid w:val="00A829C1"/>
    <w:rsid w:val="00A837A1"/>
    <w:rsid w:val="00A838CC"/>
    <w:rsid w:val="00A83FA3"/>
    <w:rsid w:val="00A840C3"/>
    <w:rsid w:val="00A848C1"/>
    <w:rsid w:val="00A84BBF"/>
    <w:rsid w:val="00A84BF3"/>
    <w:rsid w:val="00A85037"/>
    <w:rsid w:val="00A854BB"/>
    <w:rsid w:val="00A859D5"/>
    <w:rsid w:val="00A85D49"/>
    <w:rsid w:val="00A8677E"/>
    <w:rsid w:val="00A86BFB"/>
    <w:rsid w:val="00A86D97"/>
    <w:rsid w:val="00A86EA6"/>
    <w:rsid w:val="00A870CA"/>
    <w:rsid w:val="00A87855"/>
    <w:rsid w:val="00A9056B"/>
    <w:rsid w:val="00A90AF2"/>
    <w:rsid w:val="00A92556"/>
    <w:rsid w:val="00A92646"/>
    <w:rsid w:val="00A938C4"/>
    <w:rsid w:val="00A93905"/>
    <w:rsid w:val="00A9593E"/>
    <w:rsid w:val="00A95AD9"/>
    <w:rsid w:val="00A95FF3"/>
    <w:rsid w:val="00A96345"/>
    <w:rsid w:val="00A97771"/>
    <w:rsid w:val="00AA1C0E"/>
    <w:rsid w:val="00AA1EE2"/>
    <w:rsid w:val="00AA2119"/>
    <w:rsid w:val="00AA2865"/>
    <w:rsid w:val="00AA3B45"/>
    <w:rsid w:val="00AA3F4B"/>
    <w:rsid w:val="00AA49EB"/>
    <w:rsid w:val="00AA54D1"/>
    <w:rsid w:val="00AA55EB"/>
    <w:rsid w:val="00AA60C2"/>
    <w:rsid w:val="00AA6276"/>
    <w:rsid w:val="00AA672C"/>
    <w:rsid w:val="00AA6C3D"/>
    <w:rsid w:val="00AA7571"/>
    <w:rsid w:val="00AB0076"/>
    <w:rsid w:val="00AB0639"/>
    <w:rsid w:val="00AB0738"/>
    <w:rsid w:val="00AB126E"/>
    <w:rsid w:val="00AB1281"/>
    <w:rsid w:val="00AB238E"/>
    <w:rsid w:val="00AB27BF"/>
    <w:rsid w:val="00AB2C13"/>
    <w:rsid w:val="00AB2DB4"/>
    <w:rsid w:val="00AB40D9"/>
    <w:rsid w:val="00AB4924"/>
    <w:rsid w:val="00AB6281"/>
    <w:rsid w:val="00AB660A"/>
    <w:rsid w:val="00AB6C52"/>
    <w:rsid w:val="00AB6D17"/>
    <w:rsid w:val="00AB70D0"/>
    <w:rsid w:val="00AB796C"/>
    <w:rsid w:val="00AB7B81"/>
    <w:rsid w:val="00AC1392"/>
    <w:rsid w:val="00AC1A85"/>
    <w:rsid w:val="00AC302A"/>
    <w:rsid w:val="00AC46E9"/>
    <w:rsid w:val="00AC490B"/>
    <w:rsid w:val="00AC4D99"/>
    <w:rsid w:val="00AC4EF0"/>
    <w:rsid w:val="00AC5A21"/>
    <w:rsid w:val="00AC67C8"/>
    <w:rsid w:val="00AC6873"/>
    <w:rsid w:val="00AC6C99"/>
    <w:rsid w:val="00AC769A"/>
    <w:rsid w:val="00AC7A1D"/>
    <w:rsid w:val="00AD0269"/>
    <w:rsid w:val="00AD1E8C"/>
    <w:rsid w:val="00AD20B0"/>
    <w:rsid w:val="00AD3147"/>
    <w:rsid w:val="00AD3689"/>
    <w:rsid w:val="00AD4697"/>
    <w:rsid w:val="00AD4A84"/>
    <w:rsid w:val="00AD4C8D"/>
    <w:rsid w:val="00AD5200"/>
    <w:rsid w:val="00AD6238"/>
    <w:rsid w:val="00AD6240"/>
    <w:rsid w:val="00AD69BD"/>
    <w:rsid w:val="00AD6B90"/>
    <w:rsid w:val="00AD74EB"/>
    <w:rsid w:val="00AE0F40"/>
    <w:rsid w:val="00AE19B3"/>
    <w:rsid w:val="00AE267F"/>
    <w:rsid w:val="00AE322D"/>
    <w:rsid w:val="00AE4868"/>
    <w:rsid w:val="00AE4923"/>
    <w:rsid w:val="00AE698B"/>
    <w:rsid w:val="00AE733F"/>
    <w:rsid w:val="00AE7B7C"/>
    <w:rsid w:val="00AE7B9F"/>
    <w:rsid w:val="00AE7BE8"/>
    <w:rsid w:val="00AF092F"/>
    <w:rsid w:val="00AF0D0C"/>
    <w:rsid w:val="00AF1313"/>
    <w:rsid w:val="00AF1600"/>
    <w:rsid w:val="00AF1FD8"/>
    <w:rsid w:val="00AF23E6"/>
    <w:rsid w:val="00AF2678"/>
    <w:rsid w:val="00AF3C28"/>
    <w:rsid w:val="00AF4244"/>
    <w:rsid w:val="00AF5570"/>
    <w:rsid w:val="00AF5E50"/>
    <w:rsid w:val="00AF6213"/>
    <w:rsid w:val="00AF710A"/>
    <w:rsid w:val="00AF7303"/>
    <w:rsid w:val="00AF7B23"/>
    <w:rsid w:val="00AF7C3F"/>
    <w:rsid w:val="00AF7CC7"/>
    <w:rsid w:val="00AF7E35"/>
    <w:rsid w:val="00B008CE"/>
    <w:rsid w:val="00B01DFD"/>
    <w:rsid w:val="00B03BEA"/>
    <w:rsid w:val="00B03FBE"/>
    <w:rsid w:val="00B0478F"/>
    <w:rsid w:val="00B063F8"/>
    <w:rsid w:val="00B068BC"/>
    <w:rsid w:val="00B06F66"/>
    <w:rsid w:val="00B073A7"/>
    <w:rsid w:val="00B0758B"/>
    <w:rsid w:val="00B07BFD"/>
    <w:rsid w:val="00B07DBD"/>
    <w:rsid w:val="00B101D5"/>
    <w:rsid w:val="00B1034B"/>
    <w:rsid w:val="00B10C86"/>
    <w:rsid w:val="00B112E4"/>
    <w:rsid w:val="00B11BD4"/>
    <w:rsid w:val="00B11FD6"/>
    <w:rsid w:val="00B12727"/>
    <w:rsid w:val="00B13584"/>
    <w:rsid w:val="00B13903"/>
    <w:rsid w:val="00B139D2"/>
    <w:rsid w:val="00B149E3"/>
    <w:rsid w:val="00B1516C"/>
    <w:rsid w:val="00B15963"/>
    <w:rsid w:val="00B15EE6"/>
    <w:rsid w:val="00B16C0B"/>
    <w:rsid w:val="00B16C11"/>
    <w:rsid w:val="00B170DE"/>
    <w:rsid w:val="00B175E9"/>
    <w:rsid w:val="00B17F16"/>
    <w:rsid w:val="00B20148"/>
    <w:rsid w:val="00B216D2"/>
    <w:rsid w:val="00B217AE"/>
    <w:rsid w:val="00B22268"/>
    <w:rsid w:val="00B2270E"/>
    <w:rsid w:val="00B232B3"/>
    <w:rsid w:val="00B24239"/>
    <w:rsid w:val="00B24C16"/>
    <w:rsid w:val="00B26C0B"/>
    <w:rsid w:val="00B2755D"/>
    <w:rsid w:val="00B27F89"/>
    <w:rsid w:val="00B30856"/>
    <w:rsid w:val="00B309AA"/>
    <w:rsid w:val="00B30BC2"/>
    <w:rsid w:val="00B30D09"/>
    <w:rsid w:val="00B30DD1"/>
    <w:rsid w:val="00B330FC"/>
    <w:rsid w:val="00B333E0"/>
    <w:rsid w:val="00B340B2"/>
    <w:rsid w:val="00B34360"/>
    <w:rsid w:val="00B349C6"/>
    <w:rsid w:val="00B35024"/>
    <w:rsid w:val="00B35221"/>
    <w:rsid w:val="00B357EC"/>
    <w:rsid w:val="00B36C7E"/>
    <w:rsid w:val="00B37501"/>
    <w:rsid w:val="00B400C0"/>
    <w:rsid w:val="00B40351"/>
    <w:rsid w:val="00B40374"/>
    <w:rsid w:val="00B4072E"/>
    <w:rsid w:val="00B4074E"/>
    <w:rsid w:val="00B40B10"/>
    <w:rsid w:val="00B416F8"/>
    <w:rsid w:val="00B417F9"/>
    <w:rsid w:val="00B4488A"/>
    <w:rsid w:val="00B44C92"/>
    <w:rsid w:val="00B4585A"/>
    <w:rsid w:val="00B45F71"/>
    <w:rsid w:val="00B46883"/>
    <w:rsid w:val="00B46A26"/>
    <w:rsid w:val="00B4760A"/>
    <w:rsid w:val="00B47C19"/>
    <w:rsid w:val="00B47FCB"/>
    <w:rsid w:val="00B50FD1"/>
    <w:rsid w:val="00B51116"/>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0934"/>
    <w:rsid w:val="00B617BD"/>
    <w:rsid w:val="00B63818"/>
    <w:rsid w:val="00B63AD2"/>
    <w:rsid w:val="00B643EE"/>
    <w:rsid w:val="00B648A9"/>
    <w:rsid w:val="00B65604"/>
    <w:rsid w:val="00B656FF"/>
    <w:rsid w:val="00B66835"/>
    <w:rsid w:val="00B6707A"/>
    <w:rsid w:val="00B67164"/>
    <w:rsid w:val="00B6724B"/>
    <w:rsid w:val="00B675D2"/>
    <w:rsid w:val="00B67984"/>
    <w:rsid w:val="00B67D64"/>
    <w:rsid w:val="00B70B1E"/>
    <w:rsid w:val="00B711E5"/>
    <w:rsid w:val="00B71220"/>
    <w:rsid w:val="00B715A6"/>
    <w:rsid w:val="00B71816"/>
    <w:rsid w:val="00B725E6"/>
    <w:rsid w:val="00B727ED"/>
    <w:rsid w:val="00B72937"/>
    <w:rsid w:val="00B7428B"/>
    <w:rsid w:val="00B755B7"/>
    <w:rsid w:val="00B7566A"/>
    <w:rsid w:val="00B75F92"/>
    <w:rsid w:val="00B75FCB"/>
    <w:rsid w:val="00B76BAD"/>
    <w:rsid w:val="00B81E67"/>
    <w:rsid w:val="00B82800"/>
    <w:rsid w:val="00B82CC8"/>
    <w:rsid w:val="00B834E4"/>
    <w:rsid w:val="00B84DAF"/>
    <w:rsid w:val="00B85260"/>
    <w:rsid w:val="00B8534E"/>
    <w:rsid w:val="00B8560A"/>
    <w:rsid w:val="00B85BAC"/>
    <w:rsid w:val="00B862DD"/>
    <w:rsid w:val="00B917BC"/>
    <w:rsid w:val="00B92BE1"/>
    <w:rsid w:val="00B92FC3"/>
    <w:rsid w:val="00B943B0"/>
    <w:rsid w:val="00B944B6"/>
    <w:rsid w:val="00B94B69"/>
    <w:rsid w:val="00B94D68"/>
    <w:rsid w:val="00B96A1E"/>
    <w:rsid w:val="00B970C0"/>
    <w:rsid w:val="00B977F8"/>
    <w:rsid w:val="00B97FD4"/>
    <w:rsid w:val="00BA0AFB"/>
    <w:rsid w:val="00BA0B0C"/>
    <w:rsid w:val="00BA1431"/>
    <w:rsid w:val="00BA1AEC"/>
    <w:rsid w:val="00BA1B63"/>
    <w:rsid w:val="00BA1C16"/>
    <w:rsid w:val="00BA29B5"/>
    <w:rsid w:val="00BA2C14"/>
    <w:rsid w:val="00BA2C5F"/>
    <w:rsid w:val="00BA3880"/>
    <w:rsid w:val="00BA5583"/>
    <w:rsid w:val="00BA563B"/>
    <w:rsid w:val="00BA6B24"/>
    <w:rsid w:val="00BA7F05"/>
    <w:rsid w:val="00BB09BE"/>
    <w:rsid w:val="00BB0BF8"/>
    <w:rsid w:val="00BB0E93"/>
    <w:rsid w:val="00BB1F9D"/>
    <w:rsid w:val="00BB2289"/>
    <w:rsid w:val="00BB35F4"/>
    <w:rsid w:val="00BB3765"/>
    <w:rsid w:val="00BB5C17"/>
    <w:rsid w:val="00BB5F5E"/>
    <w:rsid w:val="00BB6120"/>
    <w:rsid w:val="00BB7CE5"/>
    <w:rsid w:val="00BC0FE3"/>
    <w:rsid w:val="00BC1309"/>
    <w:rsid w:val="00BC13B0"/>
    <w:rsid w:val="00BC1A21"/>
    <w:rsid w:val="00BC349E"/>
    <w:rsid w:val="00BC3816"/>
    <w:rsid w:val="00BC4674"/>
    <w:rsid w:val="00BC4EF5"/>
    <w:rsid w:val="00BC4F98"/>
    <w:rsid w:val="00BC5D36"/>
    <w:rsid w:val="00BC5E02"/>
    <w:rsid w:val="00BC6227"/>
    <w:rsid w:val="00BC7232"/>
    <w:rsid w:val="00BC766E"/>
    <w:rsid w:val="00BC789D"/>
    <w:rsid w:val="00BC7FC3"/>
    <w:rsid w:val="00BD02E9"/>
    <w:rsid w:val="00BD031B"/>
    <w:rsid w:val="00BD075A"/>
    <w:rsid w:val="00BD0F57"/>
    <w:rsid w:val="00BD11D3"/>
    <w:rsid w:val="00BD1E78"/>
    <w:rsid w:val="00BD2EA9"/>
    <w:rsid w:val="00BD3461"/>
    <w:rsid w:val="00BD348A"/>
    <w:rsid w:val="00BD399F"/>
    <w:rsid w:val="00BD3F3A"/>
    <w:rsid w:val="00BD4ED9"/>
    <w:rsid w:val="00BD5C07"/>
    <w:rsid w:val="00BD61F0"/>
    <w:rsid w:val="00BD63E0"/>
    <w:rsid w:val="00BD7622"/>
    <w:rsid w:val="00BD7DD7"/>
    <w:rsid w:val="00BD7E8D"/>
    <w:rsid w:val="00BE0185"/>
    <w:rsid w:val="00BE02FC"/>
    <w:rsid w:val="00BE0ABC"/>
    <w:rsid w:val="00BE1154"/>
    <w:rsid w:val="00BE1641"/>
    <w:rsid w:val="00BE18FC"/>
    <w:rsid w:val="00BE256B"/>
    <w:rsid w:val="00BE2737"/>
    <w:rsid w:val="00BE2C6A"/>
    <w:rsid w:val="00BE4C30"/>
    <w:rsid w:val="00BE5F46"/>
    <w:rsid w:val="00BE6116"/>
    <w:rsid w:val="00BE666E"/>
    <w:rsid w:val="00BE7E62"/>
    <w:rsid w:val="00BF0217"/>
    <w:rsid w:val="00BF06DF"/>
    <w:rsid w:val="00BF1301"/>
    <w:rsid w:val="00BF20CF"/>
    <w:rsid w:val="00BF252B"/>
    <w:rsid w:val="00BF2EFD"/>
    <w:rsid w:val="00BF366B"/>
    <w:rsid w:val="00BF3FE2"/>
    <w:rsid w:val="00BF42B8"/>
    <w:rsid w:val="00BF49D3"/>
    <w:rsid w:val="00BF598C"/>
    <w:rsid w:val="00BF5ACD"/>
    <w:rsid w:val="00BF622E"/>
    <w:rsid w:val="00BF68E3"/>
    <w:rsid w:val="00BF6BF6"/>
    <w:rsid w:val="00BF72D5"/>
    <w:rsid w:val="00BF7D4D"/>
    <w:rsid w:val="00C0007F"/>
    <w:rsid w:val="00C00A1E"/>
    <w:rsid w:val="00C0224D"/>
    <w:rsid w:val="00C0258C"/>
    <w:rsid w:val="00C02A30"/>
    <w:rsid w:val="00C036E6"/>
    <w:rsid w:val="00C04EB5"/>
    <w:rsid w:val="00C05A19"/>
    <w:rsid w:val="00C06634"/>
    <w:rsid w:val="00C06DA1"/>
    <w:rsid w:val="00C070D1"/>
    <w:rsid w:val="00C07686"/>
    <w:rsid w:val="00C10450"/>
    <w:rsid w:val="00C10539"/>
    <w:rsid w:val="00C10920"/>
    <w:rsid w:val="00C11C04"/>
    <w:rsid w:val="00C11E0F"/>
    <w:rsid w:val="00C13F1F"/>
    <w:rsid w:val="00C1426A"/>
    <w:rsid w:val="00C14EA1"/>
    <w:rsid w:val="00C1548B"/>
    <w:rsid w:val="00C15CF0"/>
    <w:rsid w:val="00C165F2"/>
    <w:rsid w:val="00C1754C"/>
    <w:rsid w:val="00C17A48"/>
    <w:rsid w:val="00C17C2C"/>
    <w:rsid w:val="00C17E6D"/>
    <w:rsid w:val="00C2005C"/>
    <w:rsid w:val="00C202FC"/>
    <w:rsid w:val="00C20A88"/>
    <w:rsid w:val="00C20A99"/>
    <w:rsid w:val="00C21DCF"/>
    <w:rsid w:val="00C223D2"/>
    <w:rsid w:val="00C22D58"/>
    <w:rsid w:val="00C22F8E"/>
    <w:rsid w:val="00C2324E"/>
    <w:rsid w:val="00C23790"/>
    <w:rsid w:val="00C2381C"/>
    <w:rsid w:val="00C241CB"/>
    <w:rsid w:val="00C24A37"/>
    <w:rsid w:val="00C24BF7"/>
    <w:rsid w:val="00C24E6F"/>
    <w:rsid w:val="00C25E16"/>
    <w:rsid w:val="00C25E18"/>
    <w:rsid w:val="00C30447"/>
    <w:rsid w:val="00C32CE9"/>
    <w:rsid w:val="00C330F7"/>
    <w:rsid w:val="00C33112"/>
    <w:rsid w:val="00C33E60"/>
    <w:rsid w:val="00C343F0"/>
    <w:rsid w:val="00C35659"/>
    <w:rsid w:val="00C35C75"/>
    <w:rsid w:val="00C35F6C"/>
    <w:rsid w:val="00C36F6D"/>
    <w:rsid w:val="00C37B28"/>
    <w:rsid w:val="00C407C6"/>
    <w:rsid w:val="00C415BE"/>
    <w:rsid w:val="00C422EE"/>
    <w:rsid w:val="00C42A47"/>
    <w:rsid w:val="00C43EF5"/>
    <w:rsid w:val="00C4426B"/>
    <w:rsid w:val="00C447E7"/>
    <w:rsid w:val="00C45CE6"/>
    <w:rsid w:val="00C45F59"/>
    <w:rsid w:val="00C46C3B"/>
    <w:rsid w:val="00C46C80"/>
    <w:rsid w:val="00C47307"/>
    <w:rsid w:val="00C478C9"/>
    <w:rsid w:val="00C51FDC"/>
    <w:rsid w:val="00C522D2"/>
    <w:rsid w:val="00C531D2"/>
    <w:rsid w:val="00C53AB2"/>
    <w:rsid w:val="00C5445E"/>
    <w:rsid w:val="00C54AD9"/>
    <w:rsid w:val="00C54C43"/>
    <w:rsid w:val="00C54E23"/>
    <w:rsid w:val="00C550FA"/>
    <w:rsid w:val="00C55452"/>
    <w:rsid w:val="00C564A6"/>
    <w:rsid w:val="00C56890"/>
    <w:rsid w:val="00C5770B"/>
    <w:rsid w:val="00C577B7"/>
    <w:rsid w:val="00C607DC"/>
    <w:rsid w:val="00C60B8F"/>
    <w:rsid w:val="00C60D4B"/>
    <w:rsid w:val="00C6476D"/>
    <w:rsid w:val="00C65383"/>
    <w:rsid w:val="00C654F0"/>
    <w:rsid w:val="00C658CC"/>
    <w:rsid w:val="00C65A98"/>
    <w:rsid w:val="00C65E99"/>
    <w:rsid w:val="00C67626"/>
    <w:rsid w:val="00C679FF"/>
    <w:rsid w:val="00C67C1D"/>
    <w:rsid w:val="00C708F4"/>
    <w:rsid w:val="00C70BDD"/>
    <w:rsid w:val="00C70DB4"/>
    <w:rsid w:val="00C727BD"/>
    <w:rsid w:val="00C72854"/>
    <w:rsid w:val="00C729BE"/>
    <w:rsid w:val="00C72D70"/>
    <w:rsid w:val="00C73E0E"/>
    <w:rsid w:val="00C74270"/>
    <w:rsid w:val="00C75482"/>
    <w:rsid w:val="00C75523"/>
    <w:rsid w:val="00C761D6"/>
    <w:rsid w:val="00C76F51"/>
    <w:rsid w:val="00C771B5"/>
    <w:rsid w:val="00C771E2"/>
    <w:rsid w:val="00C8027A"/>
    <w:rsid w:val="00C80A45"/>
    <w:rsid w:val="00C80BA3"/>
    <w:rsid w:val="00C80C0B"/>
    <w:rsid w:val="00C80FB6"/>
    <w:rsid w:val="00C81704"/>
    <w:rsid w:val="00C825B8"/>
    <w:rsid w:val="00C832E0"/>
    <w:rsid w:val="00C8365B"/>
    <w:rsid w:val="00C83FDB"/>
    <w:rsid w:val="00C847A3"/>
    <w:rsid w:val="00C8490B"/>
    <w:rsid w:val="00C855B9"/>
    <w:rsid w:val="00C856DC"/>
    <w:rsid w:val="00C85A1D"/>
    <w:rsid w:val="00C8613D"/>
    <w:rsid w:val="00C874E8"/>
    <w:rsid w:val="00C9011B"/>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2CDA"/>
    <w:rsid w:val="00CA2CE6"/>
    <w:rsid w:val="00CA2ED2"/>
    <w:rsid w:val="00CA3A08"/>
    <w:rsid w:val="00CA43B7"/>
    <w:rsid w:val="00CA59BD"/>
    <w:rsid w:val="00CA6266"/>
    <w:rsid w:val="00CA6276"/>
    <w:rsid w:val="00CA63F2"/>
    <w:rsid w:val="00CA7018"/>
    <w:rsid w:val="00CA7922"/>
    <w:rsid w:val="00CB018C"/>
    <w:rsid w:val="00CB1690"/>
    <w:rsid w:val="00CB1E6C"/>
    <w:rsid w:val="00CB3C85"/>
    <w:rsid w:val="00CB46A4"/>
    <w:rsid w:val="00CB49D3"/>
    <w:rsid w:val="00CB4DC5"/>
    <w:rsid w:val="00CB5001"/>
    <w:rsid w:val="00CB5C4D"/>
    <w:rsid w:val="00CB6230"/>
    <w:rsid w:val="00CB6575"/>
    <w:rsid w:val="00CB770E"/>
    <w:rsid w:val="00CB7882"/>
    <w:rsid w:val="00CC0AF4"/>
    <w:rsid w:val="00CC168D"/>
    <w:rsid w:val="00CC2165"/>
    <w:rsid w:val="00CC2562"/>
    <w:rsid w:val="00CC2CD3"/>
    <w:rsid w:val="00CC3165"/>
    <w:rsid w:val="00CC37B0"/>
    <w:rsid w:val="00CC4107"/>
    <w:rsid w:val="00CC427B"/>
    <w:rsid w:val="00CC4963"/>
    <w:rsid w:val="00CC5FF9"/>
    <w:rsid w:val="00CC6DA5"/>
    <w:rsid w:val="00CC7034"/>
    <w:rsid w:val="00CC75BF"/>
    <w:rsid w:val="00CC761D"/>
    <w:rsid w:val="00CD0432"/>
    <w:rsid w:val="00CD08C8"/>
    <w:rsid w:val="00CD114E"/>
    <w:rsid w:val="00CD16FB"/>
    <w:rsid w:val="00CD1BEE"/>
    <w:rsid w:val="00CD296C"/>
    <w:rsid w:val="00CD2A26"/>
    <w:rsid w:val="00CD47E6"/>
    <w:rsid w:val="00CD5D43"/>
    <w:rsid w:val="00CD6974"/>
    <w:rsid w:val="00CD73E3"/>
    <w:rsid w:val="00CD74A1"/>
    <w:rsid w:val="00CD770B"/>
    <w:rsid w:val="00CE0ABF"/>
    <w:rsid w:val="00CE0B8E"/>
    <w:rsid w:val="00CE1684"/>
    <w:rsid w:val="00CE183B"/>
    <w:rsid w:val="00CE1E82"/>
    <w:rsid w:val="00CE2C0C"/>
    <w:rsid w:val="00CE3DCA"/>
    <w:rsid w:val="00CE487F"/>
    <w:rsid w:val="00CE4A46"/>
    <w:rsid w:val="00CE4F64"/>
    <w:rsid w:val="00CE5BB1"/>
    <w:rsid w:val="00CE62BD"/>
    <w:rsid w:val="00CE700D"/>
    <w:rsid w:val="00CE73C3"/>
    <w:rsid w:val="00CE7DA4"/>
    <w:rsid w:val="00CF00FB"/>
    <w:rsid w:val="00CF08D6"/>
    <w:rsid w:val="00CF0FA4"/>
    <w:rsid w:val="00CF2138"/>
    <w:rsid w:val="00CF2A46"/>
    <w:rsid w:val="00CF43F7"/>
    <w:rsid w:val="00CF590E"/>
    <w:rsid w:val="00CF5C17"/>
    <w:rsid w:val="00CF6D87"/>
    <w:rsid w:val="00CF6FAE"/>
    <w:rsid w:val="00CF7293"/>
    <w:rsid w:val="00D0076C"/>
    <w:rsid w:val="00D00CC6"/>
    <w:rsid w:val="00D0195E"/>
    <w:rsid w:val="00D01F5B"/>
    <w:rsid w:val="00D024C5"/>
    <w:rsid w:val="00D0353F"/>
    <w:rsid w:val="00D036D7"/>
    <w:rsid w:val="00D041DD"/>
    <w:rsid w:val="00D04686"/>
    <w:rsid w:val="00D05E0A"/>
    <w:rsid w:val="00D0604A"/>
    <w:rsid w:val="00D0606A"/>
    <w:rsid w:val="00D06518"/>
    <w:rsid w:val="00D06B45"/>
    <w:rsid w:val="00D0714E"/>
    <w:rsid w:val="00D0719A"/>
    <w:rsid w:val="00D07D92"/>
    <w:rsid w:val="00D10C7F"/>
    <w:rsid w:val="00D111A0"/>
    <w:rsid w:val="00D1189D"/>
    <w:rsid w:val="00D11C80"/>
    <w:rsid w:val="00D1280F"/>
    <w:rsid w:val="00D12F4E"/>
    <w:rsid w:val="00D131F3"/>
    <w:rsid w:val="00D1448A"/>
    <w:rsid w:val="00D1481D"/>
    <w:rsid w:val="00D15242"/>
    <w:rsid w:val="00D15C60"/>
    <w:rsid w:val="00D16DE4"/>
    <w:rsid w:val="00D16F57"/>
    <w:rsid w:val="00D16FE4"/>
    <w:rsid w:val="00D170D4"/>
    <w:rsid w:val="00D172E9"/>
    <w:rsid w:val="00D17343"/>
    <w:rsid w:val="00D17939"/>
    <w:rsid w:val="00D17AD9"/>
    <w:rsid w:val="00D2162B"/>
    <w:rsid w:val="00D2250E"/>
    <w:rsid w:val="00D2478D"/>
    <w:rsid w:val="00D26816"/>
    <w:rsid w:val="00D27B8E"/>
    <w:rsid w:val="00D27E2F"/>
    <w:rsid w:val="00D3015A"/>
    <w:rsid w:val="00D3123F"/>
    <w:rsid w:val="00D31399"/>
    <w:rsid w:val="00D324E2"/>
    <w:rsid w:val="00D342F1"/>
    <w:rsid w:val="00D34947"/>
    <w:rsid w:val="00D34BC4"/>
    <w:rsid w:val="00D34DC8"/>
    <w:rsid w:val="00D35E74"/>
    <w:rsid w:val="00D36059"/>
    <w:rsid w:val="00D37A03"/>
    <w:rsid w:val="00D409FB"/>
    <w:rsid w:val="00D41012"/>
    <w:rsid w:val="00D41301"/>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7B3"/>
    <w:rsid w:val="00D51D29"/>
    <w:rsid w:val="00D522D4"/>
    <w:rsid w:val="00D53206"/>
    <w:rsid w:val="00D539C9"/>
    <w:rsid w:val="00D53E37"/>
    <w:rsid w:val="00D5572D"/>
    <w:rsid w:val="00D56378"/>
    <w:rsid w:val="00D569D1"/>
    <w:rsid w:val="00D6029C"/>
    <w:rsid w:val="00D60564"/>
    <w:rsid w:val="00D60F9E"/>
    <w:rsid w:val="00D62062"/>
    <w:rsid w:val="00D620B3"/>
    <w:rsid w:val="00D62962"/>
    <w:rsid w:val="00D62ADF"/>
    <w:rsid w:val="00D62BC6"/>
    <w:rsid w:val="00D6302E"/>
    <w:rsid w:val="00D638DB"/>
    <w:rsid w:val="00D64100"/>
    <w:rsid w:val="00D64268"/>
    <w:rsid w:val="00D65EF3"/>
    <w:rsid w:val="00D66B3A"/>
    <w:rsid w:val="00D6760B"/>
    <w:rsid w:val="00D67739"/>
    <w:rsid w:val="00D67F0B"/>
    <w:rsid w:val="00D70D8A"/>
    <w:rsid w:val="00D71094"/>
    <w:rsid w:val="00D713BE"/>
    <w:rsid w:val="00D716FC"/>
    <w:rsid w:val="00D726DB"/>
    <w:rsid w:val="00D72E76"/>
    <w:rsid w:val="00D74DB8"/>
    <w:rsid w:val="00D75B0A"/>
    <w:rsid w:val="00D767EB"/>
    <w:rsid w:val="00D76A5F"/>
    <w:rsid w:val="00D77038"/>
    <w:rsid w:val="00D779A9"/>
    <w:rsid w:val="00D77BE9"/>
    <w:rsid w:val="00D77C91"/>
    <w:rsid w:val="00D8034B"/>
    <w:rsid w:val="00D80673"/>
    <w:rsid w:val="00D80FE2"/>
    <w:rsid w:val="00D81058"/>
    <w:rsid w:val="00D81671"/>
    <w:rsid w:val="00D8332E"/>
    <w:rsid w:val="00D83362"/>
    <w:rsid w:val="00D84968"/>
    <w:rsid w:val="00D84A70"/>
    <w:rsid w:val="00D84DFB"/>
    <w:rsid w:val="00D85014"/>
    <w:rsid w:val="00D851C9"/>
    <w:rsid w:val="00D8699C"/>
    <w:rsid w:val="00D90265"/>
    <w:rsid w:val="00D92486"/>
    <w:rsid w:val="00D9332B"/>
    <w:rsid w:val="00D937A5"/>
    <w:rsid w:val="00D93FE2"/>
    <w:rsid w:val="00D94733"/>
    <w:rsid w:val="00D947BC"/>
    <w:rsid w:val="00D95221"/>
    <w:rsid w:val="00D95F0B"/>
    <w:rsid w:val="00D969E3"/>
    <w:rsid w:val="00D97510"/>
    <w:rsid w:val="00D97E04"/>
    <w:rsid w:val="00DA00E1"/>
    <w:rsid w:val="00DA0607"/>
    <w:rsid w:val="00DA163F"/>
    <w:rsid w:val="00DA1740"/>
    <w:rsid w:val="00DA25ED"/>
    <w:rsid w:val="00DA2C15"/>
    <w:rsid w:val="00DA3017"/>
    <w:rsid w:val="00DA3A33"/>
    <w:rsid w:val="00DA3EEF"/>
    <w:rsid w:val="00DA41AE"/>
    <w:rsid w:val="00DA4CBB"/>
    <w:rsid w:val="00DA5128"/>
    <w:rsid w:val="00DA5C79"/>
    <w:rsid w:val="00DA6EED"/>
    <w:rsid w:val="00DA73CB"/>
    <w:rsid w:val="00DB0720"/>
    <w:rsid w:val="00DB09C7"/>
    <w:rsid w:val="00DB1AB1"/>
    <w:rsid w:val="00DB1AE6"/>
    <w:rsid w:val="00DB2A59"/>
    <w:rsid w:val="00DB31F0"/>
    <w:rsid w:val="00DB39C3"/>
    <w:rsid w:val="00DB3EB1"/>
    <w:rsid w:val="00DB44F0"/>
    <w:rsid w:val="00DB7674"/>
    <w:rsid w:val="00DC1492"/>
    <w:rsid w:val="00DC16CC"/>
    <w:rsid w:val="00DC175D"/>
    <w:rsid w:val="00DC23D1"/>
    <w:rsid w:val="00DC2C86"/>
    <w:rsid w:val="00DC4690"/>
    <w:rsid w:val="00DC50AE"/>
    <w:rsid w:val="00DC6F75"/>
    <w:rsid w:val="00DC7424"/>
    <w:rsid w:val="00DC77C1"/>
    <w:rsid w:val="00DD42F7"/>
    <w:rsid w:val="00DD4803"/>
    <w:rsid w:val="00DD4CD2"/>
    <w:rsid w:val="00DD518A"/>
    <w:rsid w:val="00DD7F87"/>
    <w:rsid w:val="00DE1016"/>
    <w:rsid w:val="00DE3513"/>
    <w:rsid w:val="00DE3D2E"/>
    <w:rsid w:val="00DE4CBA"/>
    <w:rsid w:val="00DE5572"/>
    <w:rsid w:val="00DE5CC7"/>
    <w:rsid w:val="00DE5EE3"/>
    <w:rsid w:val="00DE6A46"/>
    <w:rsid w:val="00DE6DEB"/>
    <w:rsid w:val="00DE6EFF"/>
    <w:rsid w:val="00DE76C1"/>
    <w:rsid w:val="00DE7D0B"/>
    <w:rsid w:val="00DE7F1B"/>
    <w:rsid w:val="00DF06DD"/>
    <w:rsid w:val="00DF089D"/>
    <w:rsid w:val="00DF1BAC"/>
    <w:rsid w:val="00DF1C7C"/>
    <w:rsid w:val="00DF24D5"/>
    <w:rsid w:val="00DF3D9A"/>
    <w:rsid w:val="00DF56CF"/>
    <w:rsid w:val="00DF5816"/>
    <w:rsid w:val="00DF5E22"/>
    <w:rsid w:val="00DF6710"/>
    <w:rsid w:val="00DF6AC0"/>
    <w:rsid w:val="00DF6DF3"/>
    <w:rsid w:val="00DF70BD"/>
    <w:rsid w:val="00DF7532"/>
    <w:rsid w:val="00E00B90"/>
    <w:rsid w:val="00E010B5"/>
    <w:rsid w:val="00E01D6A"/>
    <w:rsid w:val="00E02E25"/>
    <w:rsid w:val="00E03113"/>
    <w:rsid w:val="00E03AC9"/>
    <w:rsid w:val="00E040BE"/>
    <w:rsid w:val="00E04D03"/>
    <w:rsid w:val="00E04FCF"/>
    <w:rsid w:val="00E051EC"/>
    <w:rsid w:val="00E07017"/>
    <w:rsid w:val="00E0722A"/>
    <w:rsid w:val="00E076AC"/>
    <w:rsid w:val="00E108E5"/>
    <w:rsid w:val="00E10ECC"/>
    <w:rsid w:val="00E10F77"/>
    <w:rsid w:val="00E113E5"/>
    <w:rsid w:val="00E11681"/>
    <w:rsid w:val="00E11C2E"/>
    <w:rsid w:val="00E12475"/>
    <w:rsid w:val="00E130E1"/>
    <w:rsid w:val="00E14042"/>
    <w:rsid w:val="00E14050"/>
    <w:rsid w:val="00E15328"/>
    <w:rsid w:val="00E15332"/>
    <w:rsid w:val="00E15EFD"/>
    <w:rsid w:val="00E15FFB"/>
    <w:rsid w:val="00E163D0"/>
    <w:rsid w:val="00E16DC9"/>
    <w:rsid w:val="00E17390"/>
    <w:rsid w:val="00E202C0"/>
    <w:rsid w:val="00E20B69"/>
    <w:rsid w:val="00E23489"/>
    <w:rsid w:val="00E237E7"/>
    <w:rsid w:val="00E2386F"/>
    <w:rsid w:val="00E23E8D"/>
    <w:rsid w:val="00E23FDA"/>
    <w:rsid w:val="00E24042"/>
    <w:rsid w:val="00E25DF2"/>
    <w:rsid w:val="00E25E4C"/>
    <w:rsid w:val="00E260DE"/>
    <w:rsid w:val="00E264D8"/>
    <w:rsid w:val="00E272FC"/>
    <w:rsid w:val="00E27593"/>
    <w:rsid w:val="00E27BF7"/>
    <w:rsid w:val="00E30986"/>
    <w:rsid w:val="00E30B11"/>
    <w:rsid w:val="00E3175B"/>
    <w:rsid w:val="00E33B3A"/>
    <w:rsid w:val="00E3424C"/>
    <w:rsid w:val="00E351E1"/>
    <w:rsid w:val="00E352B0"/>
    <w:rsid w:val="00E3724E"/>
    <w:rsid w:val="00E40F45"/>
    <w:rsid w:val="00E40F50"/>
    <w:rsid w:val="00E41605"/>
    <w:rsid w:val="00E4171E"/>
    <w:rsid w:val="00E4174F"/>
    <w:rsid w:val="00E43FA5"/>
    <w:rsid w:val="00E44048"/>
    <w:rsid w:val="00E457E6"/>
    <w:rsid w:val="00E464AD"/>
    <w:rsid w:val="00E46902"/>
    <w:rsid w:val="00E46EA8"/>
    <w:rsid w:val="00E47289"/>
    <w:rsid w:val="00E473D2"/>
    <w:rsid w:val="00E47D54"/>
    <w:rsid w:val="00E50306"/>
    <w:rsid w:val="00E51075"/>
    <w:rsid w:val="00E517C8"/>
    <w:rsid w:val="00E51E2B"/>
    <w:rsid w:val="00E520C0"/>
    <w:rsid w:val="00E5362F"/>
    <w:rsid w:val="00E547F4"/>
    <w:rsid w:val="00E557F2"/>
    <w:rsid w:val="00E56BB3"/>
    <w:rsid w:val="00E57262"/>
    <w:rsid w:val="00E613F9"/>
    <w:rsid w:val="00E61980"/>
    <w:rsid w:val="00E62B12"/>
    <w:rsid w:val="00E62DEA"/>
    <w:rsid w:val="00E62DEF"/>
    <w:rsid w:val="00E62F87"/>
    <w:rsid w:val="00E6347B"/>
    <w:rsid w:val="00E6487E"/>
    <w:rsid w:val="00E6635E"/>
    <w:rsid w:val="00E66E5A"/>
    <w:rsid w:val="00E70A80"/>
    <w:rsid w:val="00E71364"/>
    <w:rsid w:val="00E71EE9"/>
    <w:rsid w:val="00E72FD2"/>
    <w:rsid w:val="00E7302C"/>
    <w:rsid w:val="00E73ABF"/>
    <w:rsid w:val="00E74373"/>
    <w:rsid w:val="00E751EC"/>
    <w:rsid w:val="00E75FB7"/>
    <w:rsid w:val="00E76865"/>
    <w:rsid w:val="00E768FB"/>
    <w:rsid w:val="00E76B19"/>
    <w:rsid w:val="00E76F2C"/>
    <w:rsid w:val="00E81A4A"/>
    <w:rsid w:val="00E820C1"/>
    <w:rsid w:val="00E8217B"/>
    <w:rsid w:val="00E82406"/>
    <w:rsid w:val="00E82976"/>
    <w:rsid w:val="00E83B4D"/>
    <w:rsid w:val="00E84EE8"/>
    <w:rsid w:val="00E8630E"/>
    <w:rsid w:val="00E86B13"/>
    <w:rsid w:val="00E86D47"/>
    <w:rsid w:val="00E87F5F"/>
    <w:rsid w:val="00E901DB"/>
    <w:rsid w:val="00E90E00"/>
    <w:rsid w:val="00E9142E"/>
    <w:rsid w:val="00E920C1"/>
    <w:rsid w:val="00E92810"/>
    <w:rsid w:val="00E936CC"/>
    <w:rsid w:val="00E95200"/>
    <w:rsid w:val="00E954EA"/>
    <w:rsid w:val="00E9590C"/>
    <w:rsid w:val="00E965A2"/>
    <w:rsid w:val="00EA0312"/>
    <w:rsid w:val="00EA040B"/>
    <w:rsid w:val="00EA0F25"/>
    <w:rsid w:val="00EA151E"/>
    <w:rsid w:val="00EA4781"/>
    <w:rsid w:val="00EA5425"/>
    <w:rsid w:val="00EA5551"/>
    <w:rsid w:val="00EA5851"/>
    <w:rsid w:val="00EB009C"/>
    <w:rsid w:val="00EB05D9"/>
    <w:rsid w:val="00EB0775"/>
    <w:rsid w:val="00EB0BEE"/>
    <w:rsid w:val="00EB1559"/>
    <w:rsid w:val="00EB170F"/>
    <w:rsid w:val="00EB2517"/>
    <w:rsid w:val="00EB29C6"/>
    <w:rsid w:val="00EB2AC6"/>
    <w:rsid w:val="00EB2D71"/>
    <w:rsid w:val="00EB341D"/>
    <w:rsid w:val="00EB3586"/>
    <w:rsid w:val="00EB3652"/>
    <w:rsid w:val="00EB4C94"/>
    <w:rsid w:val="00EB4F0A"/>
    <w:rsid w:val="00EB50F8"/>
    <w:rsid w:val="00EB599C"/>
    <w:rsid w:val="00EB5EF5"/>
    <w:rsid w:val="00EB6102"/>
    <w:rsid w:val="00EB6472"/>
    <w:rsid w:val="00EC0F18"/>
    <w:rsid w:val="00EC127A"/>
    <w:rsid w:val="00EC2A7C"/>
    <w:rsid w:val="00EC2B75"/>
    <w:rsid w:val="00EC360C"/>
    <w:rsid w:val="00EC44E5"/>
    <w:rsid w:val="00EC4989"/>
    <w:rsid w:val="00EC4CA3"/>
    <w:rsid w:val="00EC547B"/>
    <w:rsid w:val="00EC5D26"/>
    <w:rsid w:val="00EC7277"/>
    <w:rsid w:val="00EC7EDD"/>
    <w:rsid w:val="00ED00F1"/>
    <w:rsid w:val="00ED0427"/>
    <w:rsid w:val="00ED0A92"/>
    <w:rsid w:val="00ED1428"/>
    <w:rsid w:val="00ED17D3"/>
    <w:rsid w:val="00ED286D"/>
    <w:rsid w:val="00ED288D"/>
    <w:rsid w:val="00ED28C9"/>
    <w:rsid w:val="00ED4CF3"/>
    <w:rsid w:val="00ED5085"/>
    <w:rsid w:val="00ED5225"/>
    <w:rsid w:val="00ED7131"/>
    <w:rsid w:val="00ED714D"/>
    <w:rsid w:val="00ED7423"/>
    <w:rsid w:val="00ED7B9D"/>
    <w:rsid w:val="00EE072E"/>
    <w:rsid w:val="00EE0F05"/>
    <w:rsid w:val="00EE141A"/>
    <w:rsid w:val="00EE22AC"/>
    <w:rsid w:val="00EE271E"/>
    <w:rsid w:val="00EE2A71"/>
    <w:rsid w:val="00EE3B0D"/>
    <w:rsid w:val="00EE4935"/>
    <w:rsid w:val="00EE4C70"/>
    <w:rsid w:val="00EE5C07"/>
    <w:rsid w:val="00EE6080"/>
    <w:rsid w:val="00EE61CD"/>
    <w:rsid w:val="00EF00D3"/>
    <w:rsid w:val="00EF0EF7"/>
    <w:rsid w:val="00EF1B19"/>
    <w:rsid w:val="00EF21D5"/>
    <w:rsid w:val="00EF2739"/>
    <w:rsid w:val="00EF2A04"/>
    <w:rsid w:val="00EF3003"/>
    <w:rsid w:val="00EF3370"/>
    <w:rsid w:val="00EF3440"/>
    <w:rsid w:val="00EF35E0"/>
    <w:rsid w:val="00EF3957"/>
    <w:rsid w:val="00EF407D"/>
    <w:rsid w:val="00EF4A82"/>
    <w:rsid w:val="00EF6C97"/>
    <w:rsid w:val="00EF6EB6"/>
    <w:rsid w:val="00EF7A32"/>
    <w:rsid w:val="00F001E1"/>
    <w:rsid w:val="00F0049B"/>
    <w:rsid w:val="00F0187A"/>
    <w:rsid w:val="00F01934"/>
    <w:rsid w:val="00F02A2B"/>
    <w:rsid w:val="00F02DBF"/>
    <w:rsid w:val="00F03137"/>
    <w:rsid w:val="00F032C9"/>
    <w:rsid w:val="00F03961"/>
    <w:rsid w:val="00F04010"/>
    <w:rsid w:val="00F0490E"/>
    <w:rsid w:val="00F059D5"/>
    <w:rsid w:val="00F10375"/>
    <w:rsid w:val="00F1077E"/>
    <w:rsid w:val="00F10881"/>
    <w:rsid w:val="00F1230C"/>
    <w:rsid w:val="00F140EA"/>
    <w:rsid w:val="00F14752"/>
    <w:rsid w:val="00F14EEC"/>
    <w:rsid w:val="00F15259"/>
    <w:rsid w:val="00F178BA"/>
    <w:rsid w:val="00F2013C"/>
    <w:rsid w:val="00F202E7"/>
    <w:rsid w:val="00F20B1C"/>
    <w:rsid w:val="00F215F9"/>
    <w:rsid w:val="00F2235E"/>
    <w:rsid w:val="00F239B9"/>
    <w:rsid w:val="00F24A99"/>
    <w:rsid w:val="00F26089"/>
    <w:rsid w:val="00F27769"/>
    <w:rsid w:val="00F310E8"/>
    <w:rsid w:val="00F31C2A"/>
    <w:rsid w:val="00F33DF8"/>
    <w:rsid w:val="00F3559E"/>
    <w:rsid w:val="00F358A1"/>
    <w:rsid w:val="00F35EB5"/>
    <w:rsid w:val="00F36821"/>
    <w:rsid w:val="00F378E6"/>
    <w:rsid w:val="00F37FB6"/>
    <w:rsid w:val="00F4153A"/>
    <w:rsid w:val="00F41FE2"/>
    <w:rsid w:val="00F42C0C"/>
    <w:rsid w:val="00F42D85"/>
    <w:rsid w:val="00F433E7"/>
    <w:rsid w:val="00F438B0"/>
    <w:rsid w:val="00F442C9"/>
    <w:rsid w:val="00F4586D"/>
    <w:rsid w:val="00F46DFE"/>
    <w:rsid w:val="00F47009"/>
    <w:rsid w:val="00F4775C"/>
    <w:rsid w:val="00F47F86"/>
    <w:rsid w:val="00F50A10"/>
    <w:rsid w:val="00F5213A"/>
    <w:rsid w:val="00F53174"/>
    <w:rsid w:val="00F53354"/>
    <w:rsid w:val="00F53583"/>
    <w:rsid w:val="00F539EA"/>
    <w:rsid w:val="00F5467C"/>
    <w:rsid w:val="00F6044A"/>
    <w:rsid w:val="00F608D3"/>
    <w:rsid w:val="00F61924"/>
    <w:rsid w:val="00F61D4D"/>
    <w:rsid w:val="00F61E9D"/>
    <w:rsid w:val="00F62CD0"/>
    <w:rsid w:val="00F63D5F"/>
    <w:rsid w:val="00F63F99"/>
    <w:rsid w:val="00F64C5A"/>
    <w:rsid w:val="00F64E26"/>
    <w:rsid w:val="00F6508E"/>
    <w:rsid w:val="00F65523"/>
    <w:rsid w:val="00F65C27"/>
    <w:rsid w:val="00F66DB1"/>
    <w:rsid w:val="00F7042C"/>
    <w:rsid w:val="00F704B6"/>
    <w:rsid w:val="00F70785"/>
    <w:rsid w:val="00F729DA"/>
    <w:rsid w:val="00F72ED0"/>
    <w:rsid w:val="00F7422D"/>
    <w:rsid w:val="00F74A83"/>
    <w:rsid w:val="00F74AE2"/>
    <w:rsid w:val="00F74BA8"/>
    <w:rsid w:val="00F76C0D"/>
    <w:rsid w:val="00F7714E"/>
    <w:rsid w:val="00F77361"/>
    <w:rsid w:val="00F778A5"/>
    <w:rsid w:val="00F778F4"/>
    <w:rsid w:val="00F77F4A"/>
    <w:rsid w:val="00F77FAB"/>
    <w:rsid w:val="00F81F33"/>
    <w:rsid w:val="00F81FA0"/>
    <w:rsid w:val="00F826DD"/>
    <w:rsid w:val="00F83016"/>
    <w:rsid w:val="00F83937"/>
    <w:rsid w:val="00F83A08"/>
    <w:rsid w:val="00F83F02"/>
    <w:rsid w:val="00F841CC"/>
    <w:rsid w:val="00F84FDB"/>
    <w:rsid w:val="00F854AE"/>
    <w:rsid w:val="00F85673"/>
    <w:rsid w:val="00F85DAD"/>
    <w:rsid w:val="00F86053"/>
    <w:rsid w:val="00F90584"/>
    <w:rsid w:val="00F90DAB"/>
    <w:rsid w:val="00F9109D"/>
    <w:rsid w:val="00F91259"/>
    <w:rsid w:val="00F92A7A"/>
    <w:rsid w:val="00F92B87"/>
    <w:rsid w:val="00F9371E"/>
    <w:rsid w:val="00F9601C"/>
    <w:rsid w:val="00F96B80"/>
    <w:rsid w:val="00F96CDD"/>
    <w:rsid w:val="00F970FF"/>
    <w:rsid w:val="00F97B2D"/>
    <w:rsid w:val="00F97C00"/>
    <w:rsid w:val="00F97C30"/>
    <w:rsid w:val="00FA01EC"/>
    <w:rsid w:val="00FA087D"/>
    <w:rsid w:val="00FA1122"/>
    <w:rsid w:val="00FA2551"/>
    <w:rsid w:val="00FA2743"/>
    <w:rsid w:val="00FA37A9"/>
    <w:rsid w:val="00FA38EB"/>
    <w:rsid w:val="00FA3E08"/>
    <w:rsid w:val="00FA40C0"/>
    <w:rsid w:val="00FA4128"/>
    <w:rsid w:val="00FA4215"/>
    <w:rsid w:val="00FA4696"/>
    <w:rsid w:val="00FA6406"/>
    <w:rsid w:val="00FA668E"/>
    <w:rsid w:val="00FA71B5"/>
    <w:rsid w:val="00FA7D63"/>
    <w:rsid w:val="00FB0702"/>
    <w:rsid w:val="00FB106B"/>
    <w:rsid w:val="00FB13BC"/>
    <w:rsid w:val="00FB17D8"/>
    <w:rsid w:val="00FB197B"/>
    <w:rsid w:val="00FB1E61"/>
    <w:rsid w:val="00FB27C7"/>
    <w:rsid w:val="00FB36DB"/>
    <w:rsid w:val="00FB3780"/>
    <w:rsid w:val="00FB4278"/>
    <w:rsid w:val="00FB43CB"/>
    <w:rsid w:val="00FB469D"/>
    <w:rsid w:val="00FB46B6"/>
    <w:rsid w:val="00FB4A99"/>
    <w:rsid w:val="00FB4AFC"/>
    <w:rsid w:val="00FB58F6"/>
    <w:rsid w:val="00FB5B2B"/>
    <w:rsid w:val="00FB6D2A"/>
    <w:rsid w:val="00FB6D8B"/>
    <w:rsid w:val="00FB7268"/>
    <w:rsid w:val="00FB7EBE"/>
    <w:rsid w:val="00FC1133"/>
    <w:rsid w:val="00FC27C2"/>
    <w:rsid w:val="00FC288B"/>
    <w:rsid w:val="00FC2FBD"/>
    <w:rsid w:val="00FC3655"/>
    <w:rsid w:val="00FC399D"/>
    <w:rsid w:val="00FC3B9F"/>
    <w:rsid w:val="00FC4AE8"/>
    <w:rsid w:val="00FC4B8D"/>
    <w:rsid w:val="00FC51AD"/>
    <w:rsid w:val="00FC6444"/>
    <w:rsid w:val="00FC6667"/>
    <w:rsid w:val="00FC6C43"/>
    <w:rsid w:val="00FC7386"/>
    <w:rsid w:val="00FC738C"/>
    <w:rsid w:val="00FC7D04"/>
    <w:rsid w:val="00FD10BA"/>
    <w:rsid w:val="00FD156C"/>
    <w:rsid w:val="00FD1603"/>
    <w:rsid w:val="00FD1784"/>
    <w:rsid w:val="00FD17FB"/>
    <w:rsid w:val="00FD1849"/>
    <w:rsid w:val="00FD214C"/>
    <w:rsid w:val="00FD25A1"/>
    <w:rsid w:val="00FD3FED"/>
    <w:rsid w:val="00FD4188"/>
    <w:rsid w:val="00FD4FA8"/>
    <w:rsid w:val="00FD53E9"/>
    <w:rsid w:val="00FD54AA"/>
    <w:rsid w:val="00FD6A06"/>
    <w:rsid w:val="00FD723E"/>
    <w:rsid w:val="00FE0E1E"/>
    <w:rsid w:val="00FE11F8"/>
    <w:rsid w:val="00FE163F"/>
    <w:rsid w:val="00FE1DB1"/>
    <w:rsid w:val="00FE3156"/>
    <w:rsid w:val="00FE3661"/>
    <w:rsid w:val="00FE3D24"/>
    <w:rsid w:val="00FE3E9E"/>
    <w:rsid w:val="00FE40CC"/>
    <w:rsid w:val="00FE4BBA"/>
    <w:rsid w:val="00FE5389"/>
    <w:rsid w:val="00FE5BF5"/>
    <w:rsid w:val="00FE64F1"/>
    <w:rsid w:val="00FF01F3"/>
    <w:rsid w:val="00FF044A"/>
    <w:rsid w:val="00FF1F8D"/>
    <w:rsid w:val="00FF250F"/>
    <w:rsid w:val="00FF2AB9"/>
    <w:rsid w:val="00FF35D4"/>
    <w:rsid w:val="00FF4E68"/>
    <w:rsid w:val="00FF6782"/>
    <w:rsid w:val="00FF67CF"/>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8F6865E6-4FFE-4DDC-963C-26D7E44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CDD"/>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11"/>
      </w:numPr>
      <w:spacing w:before="80" w:after="80"/>
      <w:contextualSpacing/>
    </w:pPr>
  </w:style>
  <w:style w:type="paragraph" w:styleId="ListBullet">
    <w:name w:val="List Bullet"/>
    <w:basedOn w:val="Normal"/>
    <w:rsid w:val="00CF6FAE"/>
    <w:pPr>
      <w:numPr>
        <w:numId w:val="14"/>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1"/>
    <w:qFormat/>
    <w:rsid w:val="00CF6FAE"/>
    <w:pPr>
      <w:numPr>
        <w:numId w:val="1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13"/>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14"/>
      </w:numPr>
      <w:spacing w:before="120" w:beforeAutospacing="0" w:after="120" w:afterAutospacing="0"/>
    </w:pPr>
  </w:style>
  <w:style w:type="paragraph" w:styleId="ListBullet3">
    <w:name w:val="List Bullet 3"/>
    <w:basedOn w:val="Normal"/>
    <w:rsid w:val="00CF6FAE"/>
    <w:pPr>
      <w:numPr>
        <w:ilvl w:val="2"/>
        <w:numId w:val="14"/>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15"/>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 w:type="character" w:styleId="UnresolvedMention">
    <w:name w:val="Unresolved Mention"/>
    <w:basedOn w:val="DefaultParagraphFont"/>
    <w:uiPriority w:val="99"/>
    <w:semiHidden/>
    <w:unhideWhenUsed/>
    <w:rsid w:val="003B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hyperlink" Target="http://www.irs.gov" TargetMode="External"/><Relationship Id="rId21" Type="http://schemas.openxmlformats.org/officeDocument/2006/relationships/hyperlink" Target="http://www.medicare.gov" TargetMode="External"/><Relationship Id="rId34" Type="http://schemas.openxmlformats.org/officeDocument/2006/relationships/hyperlink" Target="http://www.medicare.gov/Pubs/pdf/11435-Are-You-an-Inpatient-or-Outpatient.pdf" TargetMode="External"/><Relationship Id="rId42" Type="http://schemas.openxmlformats.org/officeDocument/2006/relationships/footer" Target="footer7.xm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yperlink" Target="http://www.medicare.gov" TargetMode="External"/><Relationship Id="rId55"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s://rrb.gov" TargetMode="External"/><Relationship Id="rId33" Type="http://schemas.openxmlformats.org/officeDocument/2006/relationships/hyperlink" Target="http://www.medicare.gov/Pubs/pdf/11435-Are-You-an-Inpatient-or-Outpatient.pdf" TargetMode="External"/><Relationship Id="rId38" Type="http://schemas.openxmlformats.org/officeDocument/2006/relationships/hyperlink" Target="http://www.medicare.gov/Pubs/pdf/11534-Medicare-Rights-and-Protections.pdf" TargetMode="External"/><Relationship Id="rId46" Type="http://schemas.openxmlformats.org/officeDocument/2006/relationships/hyperlink" Target="http://www.cms.gov/Medicare/CMS-Forms/CMS-Forms/downloads/cms1696.pdf" TargetMode="Externa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0" Type="http://schemas.openxmlformats.org/officeDocument/2006/relationships/hyperlink" Target="http://www.medicare.gov/MedicareComplaintForm/home.aspx" TargetMode="External"/><Relationship Id="rId29" Type="http://schemas.openxmlformats.org/officeDocument/2006/relationships/hyperlink" Target="http://www.medicare.gov/Pubs/pdf/02226-Medicare-and-Clinical-Research-Studies.pdf" TargetMode="External"/><Relationship Id="rId41" Type="http://schemas.openxmlformats.org/officeDocument/2006/relationships/hyperlink" Target="http://www.irs.gov/help/contact-your-local-irs-office"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ssa.gov" TargetMode="External"/><Relationship Id="rId32" Type="http://schemas.openxmlformats.org/officeDocument/2006/relationships/image" Target="media/image2.png"/><Relationship Id="rId37" Type="http://schemas.openxmlformats.org/officeDocument/2006/relationships/footer" Target="footer6.xml"/><Relationship Id="rId40" Type="http://schemas.openxmlformats.org/officeDocument/2006/relationships/hyperlink" Target="http://www.irs.gov" TargetMode="External"/><Relationship Id="rId45" Type="http://schemas.openxmlformats.org/officeDocument/2006/relationships/image" Target="media/image4.png"/><Relationship Id="rId53" Type="http://schemas.openxmlformats.org/officeDocument/2006/relationships/footer" Target="footer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irs.gov" TargetMode="External"/><Relationship Id="rId36" Type="http://schemas.openxmlformats.org/officeDocument/2006/relationships/image" Target="media/image3.jpeg"/><Relationship Id="rId49" Type="http://schemas.openxmlformats.org/officeDocument/2006/relationships/footer" Target="footer8.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medicare.gov" TargetMode="External"/><Relationship Id="rId44" Type="http://schemas.openxmlformats.org/officeDocument/2006/relationships/hyperlink" Target="http://www.cms.gov/Medicare/CMS-Forms/CMS-Forms/downloads/cms1696.pdf" TargetMode="External"/><Relationship Id="rId52"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medicare.gov/MedicareComplaintForm/home.aspx" TargetMode="External"/><Relationship Id="rId27" Type="http://schemas.openxmlformats.org/officeDocument/2006/relationships/hyperlink" Target="http://www.medicare.gov" TargetMode="External"/><Relationship Id="rId30" Type="http://schemas.openxmlformats.org/officeDocument/2006/relationships/footer" Target="footer5.xml"/><Relationship Id="rId35" Type="http://schemas.openxmlformats.org/officeDocument/2006/relationships/hyperlink" Target="http://www.medicare.gov/Pubs/pdf/11435-Are-You-an-Inpatient-or-Outpatient.pdf" TargetMode="External"/><Relationship Id="rId43" Type="http://schemas.openxmlformats.org/officeDocument/2006/relationships/hyperlink" Target="http://www.medicare.gov" TargetMode="External"/><Relationship Id="rId48" Type="http://schemas.openxmlformats.org/officeDocument/2006/relationships/hyperlink" Target="http://www.medicare.gov/MedicareComplaintForm/home.aspx" TargetMode="Externa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www.medicare.gov" TargetMode="Externa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7F2B40-B4C9-47B7-838C-49C6C75937C1}">
  <ds:schemaRefs>
    <ds:schemaRef ds:uri="http://schemas.openxmlformats.org/officeDocument/2006/bibliography"/>
  </ds:schemaRefs>
</ds:datastoreItem>
</file>

<file path=customXml/itemProps2.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3.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4.xml><?xml version="1.0" encoding="utf-8"?>
<ds:datastoreItem xmlns:ds="http://schemas.openxmlformats.org/officeDocument/2006/customXml" ds:itemID="{015904A4-1DD3-489D-9812-1696DA90A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163</Pages>
  <Words>45654</Words>
  <Characters>260232</Characters>
  <Application>Microsoft Office Word</Application>
  <DocSecurity>0</DocSecurity>
  <Lines>2168</Lines>
  <Paragraphs>610</Paragraphs>
  <ScaleCrop>false</ScaleCrop>
  <HeadingPairs>
    <vt:vector size="2" baseType="variant">
      <vt:variant>
        <vt:lpstr>Title</vt:lpstr>
      </vt:variant>
      <vt:variant>
        <vt:i4>1</vt:i4>
      </vt:variant>
    </vt:vector>
  </HeadingPairs>
  <TitlesOfParts>
    <vt:vector size="1" baseType="lpstr">
      <vt:lpstr>2022 Medicare Medical Savings Account (MSA) Evidence of Coverage (EOC) Templates</vt:lpstr>
    </vt:vector>
  </TitlesOfParts>
  <Company/>
  <LinksUpToDate>false</LinksUpToDate>
  <CharactersWithSpaces>305276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Medical Savings Account (MSA) Evidence of Coverage (EOC) Templates</dc:title>
  <dc:subject>2022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Booz Allen</cp:lastModifiedBy>
  <cp:revision>3</cp:revision>
  <cp:lastPrinted>2014-12-30T17:28:00Z</cp:lastPrinted>
  <dcterms:created xsi:type="dcterms:W3CDTF">2021-05-26T15:02:00Z</dcterms:created>
  <dcterms:modified xsi:type="dcterms:W3CDTF">2021-05-27T18:10:00Z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